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BA" w:rsidRPr="008F4EBA" w:rsidRDefault="008F4EBA" w:rsidP="00FB70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4EBA">
        <w:rPr>
          <w:rFonts w:ascii="Times New Roman" w:hAnsi="Times New Roman"/>
          <w:b/>
          <w:sz w:val="28"/>
          <w:szCs w:val="28"/>
        </w:rPr>
        <w:t>ОТВЕТЫ</w:t>
      </w:r>
    </w:p>
    <w:p w:rsidR="009762F7" w:rsidRPr="008F4EBA" w:rsidRDefault="006D4806" w:rsidP="00FB70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F4EBA" w:rsidRPr="008F4EB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вопросы, </w:t>
      </w:r>
      <w:r w:rsidRPr="008F4EBA">
        <w:rPr>
          <w:rFonts w:ascii="Times New Roman" w:hAnsi="Times New Roman"/>
          <w:b/>
          <w:sz w:val="28"/>
          <w:szCs w:val="28"/>
        </w:rPr>
        <w:t xml:space="preserve">наиболее часто </w:t>
      </w:r>
      <w:r>
        <w:rPr>
          <w:rFonts w:ascii="Times New Roman" w:hAnsi="Times New Roman"/>
          <w:b/>
          <w:sz w:val="28"/>
          <w:szCs w:val="28"/>
        </w:rPr>
        <w:t>поступающие</w:t>
      </w:r>
      <w:r w:rsidR="008F4EBA" w:rsidRPr="008F4E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</w:t>
      </w:r>
      <w:r w:rsidR="008F4EBA" w:rsidRPr="008F4EBA">
        <w:rPr>
          <w:rFonts w:ascii="Times New Roman" w:hAnsi="Times New Roman"/>
          <w:b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F4EBA" w:rsidRPr="008F4EBA">
        <w:rPr>
          <w:rFonts w:ascii="Times New Roman" w:hAnsi="Times New Roman"/>
          <w:b/>
          <w:sz w:val="28"/>
          <w:szCs w:val="28"/>
        </w:rPr>
        <w:t>модернизации системы подготовки спортивного резерва</w:t>
      </w:r>
      <w:proofErr w:type="gramEnd"/>
    </w:p>
    <w:p w:rsidR="009A1265" w:rsidRDefault="009A1265" w:rsidP="00FB7007">
      <w:pPr>
        <w:pStyle w:val="ad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A1265">
        <w:rPr>
          <w:rFonts w:ascii="Times New Roman" w:hAnsi="Times New Roman"/>
          <w:color w:val="auto"/>
          <w:sz w:val="24"/>
          <w:szCs w:val="24"/>
        </w:rPr>
        <w:t>Оглавление</w:t>
      </w:r>
      <w:r w:rsidR="000529A9">
        <w:rPr>
          <w:rFonts w:ascii="Times New Roman" w:hAnsi="Times New Roman"/>
          <w:color w:val="auto"/>
          <w:sz w:val="24"/>
          <w:szCs w:val="24"/>
        </w:rPr>
        <w:t xml:space="preserve"> вопросов</w:t>
      </w:r>
    </w:p>
    <w:p w:rsidR="000529A9" w:rsidRPr="000529A9" w:rsidRDefault="000529A9" w:rsidP="00D13014">
      <w:pPr>
        <w:spacing w:line="276" w:lineRule="auto"/>
        <w:ind w:firstLine="709"/>
        <w:rPr>
          <w:lang w:eastAsia="ru-RU"/>
        </w:rPr>
      </w:pPr>
    </w:p>
    <w:p w:rsidR="009A1265" w:rsidRPr="008F4EBA" w:rsidRDefault="007C3FB9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A1265">
        <w:rPr>
          <w:rFonts w:ascii="Times New Roman" w:hAnsi="Times New Roman"/>
          <w:sz w:val="24"/>
          <w:szCs w:val="24"/>
        </w:rPr>
        <w:fldChar w:fldCharType="begin"/>
      </w:r>
      <w:r w:rsidR="009A1265" w:rsidRPr="009A126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A1265">
        <w:rPr>
          <w:rFonts w:ascii="Times New Roman" w:hAnsi="Times New Roman"/>
          <w:sz w:val="24"/>
          <w:szCs w:val="24"/>
        </w:rPr>
        <w:fldChar w:fldCharType="separate"/>
      </w:r>
      <w:hyperlink w:anchor="_Toc391387468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АТТЕСТАЦИЯ РАБОТНИКОВ И НОРМИРОВАНИЕ ТРУДА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_Toc391387468 \h </w:instrTex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C66C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69" w:history="1">
        <w:r w:rsidR="00B859B2" w:rsidRPr="008F4EBA">
          <w:rPr>
            <w:rStyle w:val="a9"/>
          </w:rPr>
          <w:t>1.</w:t>
        </w:r>
        <w:r w:rsidR="00395C52" w:rsidRPr="008F4EBA">
          <w:rPr>
            <w:rStyle w:val="a9"/>
          </w:rPr>
          <w:t xml:space="preserve"> Вопрос: «</w:t>
        </w:r>
        <w:r w:rsidR="00B859B2" w:rsidRPr="008F4EBA">
          <w:rPr>
            <w:rStyle w:val="a9"/>
          </w:rPr>
  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  </w:r>
        <w:r w:rsidR="00395C52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7C3FB9"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_Toc391387469 \h </w:instrText>
        </w:r>
        <w:r w:rsidR="007C3FB9" w:rsidRPr="008F4EBA">
          <w:rPr>
            <w:webHidden/>
          </w:rPr>
        </w:r>
        <w:r w:rsidR="007C3FB9" w:rsidRPr="008F4EBA">
          <w:rPr>
            <w:webHidden/>
          </w:rPr>
          <w:fldChar w:fldCharType="separate"/>
        </w:r>
        <w:r w:rsidR="00DC66C0">
          <w:rPr>
            <w:webHidden/>
          </w:rPr>
          <w:t>3</w:t>
        </w:r>
        <w:r w:rsidR="007C3FB9" w:rsidRPr="008F4EBA">
          <w:rPr>
            <w:webHidden/>
          </w:rPr>
          <w:fldChar w:fldCharType="end"/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73" w:history="1">
        <w:r w:rsidR="009A1265" w:rsidRPr="008F4EBA">
          <w:rPr>
            <w:rStyle w:val="a9"/>
            <w:color w:val="auto"/>
          </w:rPr>
          <w:t xml:space="preserve">2. Вопрос: </w:t>
        </w:r>
        <w:r w:rsidR="00395C52" w:rsidRPr="008F4EBA">
          <w:rPr>
            <w:rStyle w:val="a9"/>
            <w:color w:val="auto"/>
          </w:rPr>
          <w:t>«В ранее действовавших документах Госкомспорта СССР было установлено: ставка тренера-преподавателя для ГНП 18 часов, соответственно 0,5 ставки - 9 часов,  а для УТГ - 24 часа, соответственно 0,5 ставки - 12 час. Итого  получалось 36 часов. Как сейчас высчитывается совместительство для тренера и др. пе</w:t>
        </w:r>
        <w:bookmarkStart w:id="0" w:name="_GoBack"/>
        <w:bookmarkEnd w:id="0"/>
        <w:r w:rsidR="00395C52" w:rsidRPr="008F4EBA">
          <w:rPr>
            <w:rStyle w:val="a9"/>
            <w:color w:val="auto"/>
          </w:rPr>
          <w:t>дагогических работников спортивных организаций? Сколько часов тренерской нагрузки может иметь директор и заместитель директора спортивной школы? Раньше разрешалось вести только одну группу начальной подготовки на 6 или 9 часов с последующей передачей»</w:t>
        </w:r>
        <w:r w:rsidR="009A1265" w:rsidRPr="008F4EBA">
          <w:rPr>
            <w:webHidden/>
          </w:rPr>
          <w:tab/>
        </w:r>
        <w:r w:rsidR="007C3FB9"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_Toc391387473 \h </w:instrText>
        </w:r>
        <w:r w:rsidR="007C3FB9" w:rsidRPr="008F4EBA">
          <w:rPr>
            <w:webHidden/>
          </w:rPr>
        </w:r>
        <w:r w:rsidR="007C3FB9" w:rsidRPr="008F4EBA">
          <w:rPr>
            <w:webHidden/>
          </w:rPr>
          <w:fldChar w:fldCharType="separate"/>
        </w:r>
        <w:r w:rsidR="00DC66C0">
          <w:rPr>
            <w:webHidden/>
          </w:rPr>
          <w:t>6</w:t>
        </w:r>
        <w:r w:rsidR="007C3FB9" w:rsidRPr="008F4EBA">
          <w:rPr>
            <w:webHidden/>
          </w:rPr>
          <w:fldChar w:fldCharType="end"/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74" w:history="1">
        <w:r w:rsidR="009A1265" w:rsidRPr="008F4EBA">
          <w:rPr>
            <w:rStyle w:val="a9"/>
          </w:rPr>
          <w:t>3. Вопрос: «</w:t>
        </w:r>
        <w:r w:rsidR="00395C52" w:rsidRPr="008F4EBA">
          <w:rPr>
            <w:rStyle w:val="a9"/>
          </w:rPr>
          <w:t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оценки как завуча, так и тренера. Прав ли директор?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8</w:t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75" w:history="1">
        <w:r w:rsidR="009A1265" w:rsidRPr="008F4EBA">
          <w:rPr>
            <w:rStyle w:val="a9"/>
          </w:rPr>
          <w:t>4. Вопрос: «</w:t>
        </w:r>
        <w:r w:rsidR="00395C52" w:rsidRPr="008F4EBA">
          <w:rPr>
            <w:rStyle w:val="a9"/>
          </w:rPr>
  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надбавку по истечении года работы.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9</w:t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80" w:history="1">
        <w:r w:rsidR="009A1265" w:rsidRPr="008F4EBA">
          <w:rPr>
            <w:rStyle w:val="a9"/>
          </w:rPr>
          <w:t>5. Вопрос: «</w:t>
        </w:r>
        <w:r w:rsidR="00395C52" w:rsidRPr="008F4EBA">
          <w:rPr>
            <w:rStyle w:val="a9"/>
          </w:rPr>
  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является образовательной организацией.</w:t>
        </w:r>
        <w:r w:rsidR="009A1265" w:rsidRPr="008F4EBA">
          <w:rPr>
            <w:rStyle w:val="a9"/>
          </w:rPr>
          <w:t>»</w:t>
        </w:r>
        <w:r w:rsidR="006C0371" w:rsidRPr="008F4EBA">
          <w:rPr>
            <w:rStyle w:val="a9"/>
          </w:rPr>
          <w:tab/>
        </w:r>
        <w:r w:rsidR="006C0371" w:rsidRPr="008F4EBA">
          <w:rPr>
            <w:webHidden/>
          </w:rPr>
          <w:t>10</w:t>
        </w:r>
      </w:hyperlink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81" w:history="1">
        <w:r w:rsidR="009A1265" w:rsidRPr="008F4EBA">
          <w:rPr>
            <w:rStyle w:val="a9"/>
          </w:rPr>
          <w:t>6. Вопрос: «</w:t>
        </w:r>
        <w:r w:rsidR="00395C52" w:rsidRPr="008F4EBA">
          <w:rPr>
            <w:rStyle w:val="a9"/>
          </w:rPr>
          <w:t>Можно ли убрать спортсменов-инструкторов со ставок в штатном расписании и поставить их на стипендии.»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1</w:t>
        </w:r>
      </w:hyperlink>
      <w:r w:rsidR="006C0371" w:rsidRPr="008F4EBA">
        <w:t>1</w:t>
      </w:r>
    </w:p>
    <w:p w:rsidR="009A1265" w:rsidRPr="008F4EBA" w:rsidRDefault="00DD0E39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hyperlink w:anchor="_Toc391387483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ОРГАНИЗАЦИЯ ТРЕНИРОВОЧНОГО ПРОЦЕССА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647D6" w:rsidRPr="008F4EBA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DC66C0">
        <w:t>2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84" w:history="1">
        <w:r w:rsidR="009A1265" w:rsidRPr="008F4EBA">
          <w:rPr>
            <w:rStyle w:val="a9"/>
          </w:rPr>
          <w:t>7. Вопрос: «</w:t>
        </w:r>
        <w:r w:rsidR="00D647D6" w:rsidRPr="008F4EBA">
          <w:rPr>
            <w:rStyle w:val="a9"/>
          </w:rPr>
          <w:t>Может ли муниципальная спортивная школа реализовывать программу спортивной подготовки за пределами Российской Федерации?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2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2" w:history="1">
        <w:r w:rsidR="009A1265" w:rsidRPr="008F4EBA">
          <w:rPr>
            <w:rStyle w:val="a9"/>
          </w:rPr>
          <w:t>8. Вопрос: «</w:t>
        </w:r>
        <w:r w:rsidR="00D647D6" w:rsidRPr="008F4EBA">
          <w:rPr>
            <w:rStyle w:val="a9"/>
          </w:rPr>
          <w:t>Может ли администрация УОР планировать набор с учетом численности обучающихся в учебной группе менее 25 человек (15, 20) со ссылкой на приказ Минспорта России от 27.12.2013 № 1125?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3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3" w:history="1">
        <w:r w:rsidR="009A1265" w:rsidRPr="008F4EBA">
          <w:rPr>
            <w:rStyle w:val="a9"/>
          </w:rPr>
          <w:t>9. Вопрос: «</w:t>
        </w:r>
        <w:r w:rsidR="00D647D6" w:rsidRPr="008F4EBA">
          <w:rPr>
            <w:rStyle w:val="a9"/>
          </w:rPr>
          <w:t>Возможно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ФКиС? Если возможно, то какова система финансирования?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4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4" w:history="1">
        <w:r w:rsidR="009A1265" w:rsidRPr="008F4EBA">
          <w:rPr>
            <w:rStyle w:val="a9"/>
          </w:rPr>
          <w:t>10. Вопрос: «</w:t>
        </w:r>
        <w:r w:rsidR="00D647D6" w:rsidRPr="008F4EBA">
          <w:rPr>
            <w:rStyle w:val="a9"/>
          </w:rPr>
          <w:t>В связи с отменой ведомственного приказа Минспорта России</w:t>
        </w:r>
        <w:r w:rsidR="00A02256" w:rsidRPr="008F4EBA">
          <w:t xml:space="preserve"> от 30</w:t>
        </w:r>
        <w:r w:rsidR="00382653" w:rsidRPr="008F4EBA">
          <w:t>.06.</w:t>
        </w:r>
        <w:r w:rsidR="00A02256" w:rsidRPr="008F4EBA">
          <w:t>2014 № 546 «Об утверждении Базового (отраслевого) перечня государственных и муниципальных услуг и работ в сфере физической культуры и спорта (приказ Минспорта России от 17.12.2014 № 1011)</w:t>
        </w:r>
        <w:r w:rsidR="00D647D6" w:rsidRPr="008F4EBA">
          <w:rPr>
            <w:rStyle w:val="a9"/>
          </w:rPr>
          <w:t xml:space="preserve">, </w:t>
        </w:r>
        <w:r w:rsidR="00D647D6" w:rsidRPr="008F4EBA">
          <w:rPr>
            <w:rStyle w:val="a9"/>
          </w:rPr>
          <w:lastRenderedPageBreak/>
          <w:t>где можно найти виды услуг по дополнительным общеобразовательным программам в области физической культуры и спорта?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A02256" w:rsidRPr="008F4EBA">
        <w:t>5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5" w:history="1">
        <w:r w:rsidR="009A1265" w:rsidRPr="008F4EBA">
          <w:rPr>
            <w:rStyle w:val="a9"/>
          </w:rPr>
          <w:t>11. Вопрос: «</w:t>
        </w:r>
        <w:r w:rsidR="00D647D6" w:rsidRPr="008F4EBA">
          <w:rPr>
            <w:rStyle w:val="a9"/>
          </w:rPr>
          <w:t>Можно ли устанавливать переводные нормативы в соответствии с потребностями спортивных школ?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704CA9" w:rsidRPr="008F4EBA">
          <w:rPr>
            <w:webHidden/>
          </w:rPr>
          <w:t>1</w:t>
        </w:r>
      </w:hyperlink>
      <w:r w:rsidR="000C6E45" w:rsidRPr="008F4EBA">
        <w:t>7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6" w:history="1">
        <w:r w:rsidR="009A1265" w:rsidRPr="008F4EBA">
          <w:rPr>
            <w:rStyle w:val="a9"/>
          </w:rPr>
          <w:t>12. Вопрос: «</w:t>
        </w:r>
        <w:r w:rsidR="00D647D6" w:rsidRPr="008F4EBA">
          <w:rPr>
            <w:rStyle w:val="a9"/>
          </w:rPr>
          <w:t>Можно ли ввести хореографа на этап начальной подготовки?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0C6E45" w:rsidRPr="008F4EBA">
        <w:t>8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7" w:history="1">
        <w:r w:rsidR="009A1265" w:rsidRPr="008F4EBA">
          <w:rPr>
            <w:rStyle w:val="a9"/>
          </w:rPr>
          <w:t>13. Вопрос: «</w:t>
        </w:r>
        <w:r w:rsidR="00D647D6" w:rsidRPr="008F4EBA">
          <w:rPr>
            <w:rStyle w:val="a9"/>
          </w:rPr>
          <w:t>Можно ли ввести изменения в федеральные стандарты по минимальному возрасту (пробовать стандарты в спортивных школах, находящихся в эксперименте).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8</w:t>
      </w:r>
    </w:p>
    <w:p w:rsidR="009A126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9" w:history="1">
        <w:r w:rsidR="009A1265" w:rsidRPr="008F4EBA">
          <w:rPr>
            <w:rStyle w:val="a9"/>
          </w:rPr>
          <w:t>1</w:t>
        </w:r>
        <w:r w:rsidR="00306030" w:rsidRPr="008F4EBA">
          <w:rPr>
            <w:rStyle w:val="a9"/>
          </w:rPr>
          <w:t>4</w:t>
        </w:r>
        <w:r w:rsidR="009A1265" w:rsidRPr="008F4EBA">
          <w:rPr>
            <w:rStyle w:val="a9"/>
          </w:rPr>
          <w:t>. Вопрос: «</w:t>
        </w:r>
        <w:r w:rsidR="002C1226" w:rsidRPr="008F4EBA">
          <w:rPr>
            <w:rStyle w:val="a9"/>
          </w:rPr>
  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2C1226" w:rsidRPr="008F4EBA">
          <w:rPr>
            <w:webHidden/>
          </w:rPr>
          <w:t>1</w:t>
        </w:r>
      </w:hyperlink>
      <w:r w:rsidR="00DC66C0">
        <w:t>9</w:t>
      </w:r>
    </w:p>
    <w:p w:rsidR="000C6E45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9" w:history="1">
        <w:r w:rsidR="000C6E45" w:rsidRPr="008F4EBA">
          <w:rPr>
            <w:rStyle w:val="a9"/>
          </w:rPr>
          <w:t>1</w:t>
        </w:r>
        <w:r w:rsidR="00306030" w:rsidRPr="008F4EBA">
          <w:rPr>
            <w:rStyle w:val="a9"/>
          </w:rPr>
          <w:t>5</w:t>
        </w:r>
        <w:r w:rsidR="000C6E45" w:rsidRPr="008F4EBA">
          <w:rPr>
            <w:rStyle w:val="a9"/>
          </w:rPr>
          <w:t xml:space="preserve">. </w:t>
        </w:r>
        <w:r w:rsidR="000C6E45" w:rsidRPr="008F4EBA">
          <w:t>Вопрос: «Подлежит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образовании?»</w:t>
        </w:r>
        <w:r w:rsidR="000C6E45" w:rsidRPr="008F4EBA">
          <w:rPr>
            <w:webHidden/>
          </w:rPr>
          <w:tab/>
          <w:t>20</w:t>
        </w:r>
      </w:hyperlink>
    </w:p>
    <w:p w:rsidR="008F4EBA" w:rsidRPr="008F4EBA" w:rsidRDefault="00DD0E39" w:rsidP="00D13014">
      <w:pPr>
        <w:pStyle w:val="21"/>
        <w:spacing w:after="0" w:line="276" w:lineRule="auto"/>
        <w:ind w:left="0" w:firstLine="709"/>
      </w:pPr>
      <w:hyperlink w:anchor="_Toc391387499" w:history="1">
        <w:r w:rsidR="008F4EBA" w:rsidRPr="008F4EBA">
          <w:rPr>
            <w:rStyle w:val="a9"/>
          </w:rPr>
          <w:t xml:space="preserve">16. </w:t>
        </w:r>
        <w:r w:rsidR="008F4EBA" w:rsidRPr="008F4EBA">
          <w:t>Вопрос: «Может ДЮСШ быть структурным подразделением МБОУ ДОД ДЮЦа без статуса юридического лица? Если такое подразделение создается, то, в таком случае, соотношение количества занимающихся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(10%)».</w:t>
        </w:r>
        <w:r w:rsidR="008F4EBA" w:rsidRPr="008F4EBA">
          <w:rPr>
            <w:webHidden/>
          </w:rPr>
          <w:tab/>
          <w:t>20</w:t>
        </w:r>
      </w:hyperlink>
    </w:p>
    <w:p w:rsidR="008F4EBA" w:rsidRPr="008F4EBA" w:rsidRDefault="00DD0E39" w:rsidP="00D1301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Toc391387499" w:history="1">
        <w:r w:rsidR="008F4EBA" w:rsidRPr="008F4EBA">
          <w:rPr>
            <w:rStyle w:val="a9"/>
            <w:rFonts w:ascii="Times New Roman" w:hAnsi="Times New Roman"/>
            <w:sz w:val="24"/>
            <w:szCs w:val="24"/>
          </w:rPr>
          <w:t xml:space="preserve">17. </w:t>
        </w:r>
        <w:r w:rsidR="008F4EBA" w:rsidRPr="008F4EBA">
          <w:rPr>
            <w:rFonts w:ascii="Times New Roman" w:hAnsi="Times New Roman"/>
            <w:sz w:val="24"/>
            <w:szCs w:val="24"/>
          </w:rPr>
          <w:t>Вопрос: «Какими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отчетности какого учреждения?»</w:t>
        </w:r>
        <w:r w:rsidR="0088331A">
          <w:rPr>
            <w:rFonts w:ascii="Times New Roman" w:hAnsi="Times New Roman"/>
            <w:sz w:val="24"/>
            <w:szCs w:val="24"/>
          </w:rPr>
          <w:t>......................................</w:t>
        </w:r>
        <w:r w:rsidR="008F4EBA" w:rsidRPr="008F4EBA">
          <w:rPr>
            <w:rFonts w:ascii="Times New Roman" w:hAnsi="Times New Roman"/>
            <w:sz w:val="24"/>
            <w:szCs w:val="24"/>
          </w:rPr>
          <w:t>.</w:t>
        </w:r>
        <w:r w:rsidR="008F4EBA" w:rsidRPr="008F4EBA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8F4EBA" w:rsidRPr="00735F40" w:rsidRDefault="00DD0E39" w:rsidP="00D13014">
      <w:pPr>
        <w:spacing w:line="276" w:lineRule="auto"/>
        <w:ind w:firstLine="709"/>
        <w:jc w:val="both"/>
      </w:pPr>
      <w:hyperlink w:anchor="_Toc391387499" w:history="1">
        <w:r w:rsidR="008F4EBA" w:rsidRPr="00735F40">
          <w:rPr>
            <w:rStyle w:val="a9"/>
            <w:rFonts w:ascii="Times New Roman" w:hAnsi="Times New Roman"/>
            <w:sz w:val="24"/>
            <w:szCs w:val="24"/>
          </w:rPr>
          <w:t xml:space="preserve">18. </w:t>
        </w:r>
        <w:r w:rsidR="008F4EBA" w:rsidRPr="00735F40">
          <w:rPr>
            <w:rFonts w:ascii="Times New Roman" w:hAnsi="Times New Roman"/>
            <w:sz w:val="24"/>
            <w:szCs w:val="24"/>
          </w:rPr>
          <w:t>Вопрос: «Каким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группами?»</w:t>
        </w:r>
        <w:r w:rsidR="006D4806" w:rsidRPr="00735F40">
          <w:rPr>
            <w:rFonts w:ascii="Times New Roman" w:hAnsi="Times New Roman"/>
            <w:sz w:val="24"/>
            <w:szCs w:val="24"/>
          </w:rPr>
          <w:t>………………………………………………………………….</w:t>
        </w:r>
        <w:r w:rsidR="008F4EBA" w:rsidRPr="00735F40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19. Вопрос: «В соответствии с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735F40" w:rsidRPr="00735F40" w:rsidRDefault="00735F40" w:rsidP="00735F40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Однако в опубликованном на сайте 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bus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qov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735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5F40">
        <w:rPr>
          <w:rFonts w:ascii="Times New Roman" w:hAnsi="Times New Roman"/>
          <w:sz w:val="24"/>
          <w:szCs w:val="24"/>
        </w:rPr>
        <w:t>базовом (отраслевом) перечне государственных и муниципальных услуг и работ по отрасли «Физическая культура и спорт»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спортивно-оздоровительный этап установлен как </w:t>
      </w:r>
      <w:r w:rsidRPr="00735F40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показателя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условия по оказанию услуги (работы) по спортивной подготовке.  </w:t>
      </w:r>
    </w:p>
    <w:p w:rsidR="00735F40" w:rsidRPr="00735F40" w:rsidRDefault="00735F40" w:rsidP="00735F4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Разъясните, пожалуйста, эти, на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 которые должны будут применяться при формировании государственных (муниципальных) заданий на 2016 год и плановый период 2017-2018 годы?»…</w:t>
      </w:r>
      <w:r w:rsidRPr="00735F4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35F40">
        <w:rPr>
          <w:rFonts w:ascii="Times New Roman" w:hAnsi="Times New Roman"/>
          <w:sz w:val="24"/>
          <w:szCs w:val="24"/>
        </w:rPr>
        <w:t>…………………</w:t>
      </w:r>
      <w:r w:rsidRPr="00735F40">
        <w:rPr>
          <w:rFonts w:ascii="Times New Roman" w:hAnsi="Times New Roman"/>
          <w:webHidden/>
          <w:sz w:val="24"/>
          <w:szCs w:val="24"/>
        </w:rPr>
        <w:t>2</w:t>
      </w:r>
      <w:r w:rsidRPr="00735F40">
        <w:t>2</w:t>
      </w:r>
    </w:p>
    <w:p w:rsidR="008F4EBA" w:rsidRPr="008F4EBA" w:rsidRDefault="008F4EBA" w:rsidP="00D13014">
      <w:pPr>
        <w:spacing w:line="276" w:lineRule="auto"/>
        <w:ind w:firstLine="709"/>
      </w:pPr>
    </w:p>
    <w:p w:rsidR="00C245C3" w:rsidRPr="00A511F3" w:rsidRDefault="007C3FB9" w:rsidP="00DC66C0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265">
        <w:rPr>
          <w:rFonts w:ascii="Times New Roman" w:hAnsi="Times New Roman"/>
          <w:b/>
          <w:bCs/>
          <w:sz w:val="24"/>
          <w:szCs w:val="24"/>
        </w:rPr>
        <w:fldChar w:fldCharType="end"/>
      </w:r>
      <w:bookmarkStart w:id="1" w:name="_Toc391387468"/>
      <w:r w:rsidR="009A1265">
        <w:br w:type="page"/>
      </w:r>
      <w:r w:rsidR="00C245C3" w:rsidRPr="00A511F3">
        <w:rPr>
          <w:rFonts w:ascii="Times New Roman" w:hAnsi="Times New Roman"/>
          <w:b/>
          <w:sz w:val="28"/>
          <w:szCs w:val="28"/>
        </w:rPr>
        <w:lastRenderedPageBreak/>
        <w:t>АТТЕСТАЦИЯ РАБОТНИКОВ</w:t>
      </w:r>
      <w:r w:rsidR="00627F70" w:rsidRPr="00A511F3">
        <w:rPr>
          <w:rFonts w:ascii="Times New Roman" w:hAnsi="Times New Roman"/>
          <w:b/>
          <w:sz w:val="28"/>
          <w:szCs w:val="28"/>
        </w:rPr>
        <w:t xml:space="preserve"> И НОРМИРОВАНИЕ ТРУДА</w:t>
      </w:r>
      <w:bookmarkEnd w:id="1"/>
    </w:p>
    <w:p w:rsidR="00C245C3" w:rsidRPr="009762F7" w:rsidRDefault="00687546" w:rsidP="00D13014">
      <w:pPr>
        <w:pStyle w:val="2"/>
        <w:spacing w:line="276" w:lineRule="auto"/>
      </w:pPr>
      <w:bookmarkStart w:id="2" w:name="_Toc391387469"/>
      <w:r w:rsidRPr="009762F7">
        <w:t xml:space="preserve">1. </w:t>
      </w:r>
      <w:r w:rsidR="00C245C3" w:rsidRPr="009762F7">
        <w:t xml:space="preserve">Вопрос: </w:t>
      </w:r>
      <w:bookmarkEnd w:id="2"/>
      <w:r w:rsidR="00395C52">
        <w:t>«</w:t>
      </w:r>
      <w:r w:rsidR="00B859B2" w:rsidRPr="00B859B2">
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</w:r>
      <w:r w:rsidR="00395C52">
        <w:t>».</w:t>
      </w:r>
    </w:p>
    <w:p w:rsidR="00C245C3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Трудовым кодексом Российской Федерации </w:t>
      </w:r>
      <w:r w:rsidR="00EE2587">
        <w:rPr>
          <w:rFonts w:ascii="Times New Roman" w:hAnsi="Times New Roman"/>
          <w:sz w:val="28"/>
          <w:szCs w:val="28"/>
        </w:rPr>
        <w:t xml:space="preserve">(далее – ТК РФ) </w:t>
      </w:r>
      <w:r w:rsidRPr="00B859B2">
        <w:rPr>
          <w:rFonts w:ascii="Times New Roman" w:hAnsi="Times New Roman"/>
          <w:sz w:val="28"/>
          <w:szCs w:val="28"/>
        </w:rPr>
        <w:t>определено обязательное условие в трудовом договоре с работником, как трудовая функция, включающая в себя работу по должности в соответствии со штатным расписанием, профессии, специальности и конкретный вид поручаемой работнику работы (ст. 15, ч. 2 ст. 57 ТК РФ). Поэтому, при приеме работника на должность, ее наименование, размер оклада и другие условия должны содержаться в штатном расписании работодателя.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Штатное расписание составляется в унифицированной форме Т-3, утвержденной Постановлением Госкомстата России от 05.01.2004 № 1 </w:t>
      </w:r>
      <w:r w:rsidR="00E603E3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 xml:space="preserve">«Об утверждении унифицированных форм первичной учетной документации по учету труда и его оплаты» и утверждается распорядительным актом самой организации (приказом директора). </w:t>
      </w:r>
    </w:p>
    <w:p w:rsid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наименования должностей, включаемых в штатное расписание, возможно воспользоваться</w:t>
      </w:r>
      <w:r w:rsidR="00F61E9A">
        <w:rPr>
          <w:rFonts w:ascii="Times New Roman" w:hAnsi="Times New Roman"/>
          <w:sz w:val="28"/>
          <w:szCs w:val="28"/>
        </w:rPr>
        <w:t xml:space="preserve"> профессиональными стандартами, а также</w:t>
      </w:r>
      <w:r w:rsidRPr="00B859B2">
        <w:rPr>
          <w:rFonts w:ascii="Times New Roman" w:hAnsi="Times New Roman"/>
          <w:sz w:val="28"/>
          <w:szCs w:val="28"/>
        </w:rPr>
        <w:t xml:space="preserve"> следующими ведомственными приказами:</w:t>
      </w:r>
    </w:p>
    <w:p w:rsidR="00F61E9A" w:rsidRPr="00B036C9" w:rsidRDefault="00F61E9A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физкультурно-спортивных организаций</w:t>
      </w:r>
      <w:r w:rsidRPr="00F6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30 статьи 2 Федерального закона от 04.12.2007 № 329-ФЗ «О физической культуре и спорте в Российской Федерации»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B036C9">
        <w:rPr>
          <w:rFonts w:ascii="Times New Roman" w:hAnsi="Times New Roman"/>
          <w:sz w:val="28"/>
          <w:szCs w:val="28"/>
        </w:rPr>
        <w:t xml:space="preserve"> 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в области физической культуры и спорта» (приказ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15.08.2011 № 916н, зарегистрирован Минюстом России 14.10</w:t>
      </w:r>
      <w:r>
        <w:rPr>
          <w:rFonts w:ascii="Times New Roman" w:hAnsi="Times New Roman"/>
          <w:sz w:val="28"/>
          <w:szCs w:val="28"/>
        </w:rPr>
        <w:t>.2011, регистрационный № 22054);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образовательных организаций 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18 статьи 2 Федерального закона от 29.12.2012 № 273-ФЗ «Об образовании в Российской Федерации»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>
        <w:rPr>
          <w:rFonts w:ascii="Times New Roman" w:hAnsi="Times New Roman"/>
          <w:sz w:val="28"/>
          <w:szCs w:val="28"/>
        </w:rPr>
        <w:t>: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 xml:space="preserve"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образования» (приказ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26.08.2010 № 761н, зарегистрирован Минюстом России 06.10.</w:t>
      </w:r>
      <w:r>
        <w:rPr>
          <w:rFonts w:ascii="Times New Roman" w:hAnsi="Times New Roman"/>
          <w:sz w:val="28"/>
          <w:szCs w:val="28"/>
        </w:rPr>
        <w:t>2010, регистрационный № 18638).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08.08.2013 № 678 утверждена </w:t>
      </w:r>
      <w:r w:rsidR="00EE2587">
        <w:rPr>
          <w:rFonts w:ascii="Times New Roman" w:hAnsi="Times New Roman"/>
          <w:sz w:val="28"/>
          <w:szCs w:val="28"/>
        </w:rPr>
        <w:t>Н</w:t>
      </w:r>
      <w:r w:rsidRPr="00B859B2">
        <w:rPr>
          <w:rFonts w:ascii="Times New Roman" w:hAnsi="Times New Roman"/>
          <w:sz w:val="28"/>
          <w:szCs w:val="28"/>
        </w:rPr>
        <w:t>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на которых распространяются положения главы 52 «Особенности регулирования труда педагогических работников» Т</w:t>
      </w:r>
      <w:r w:rsidR="00EE2587">
        <w:rPr>
          <w:rFonts w:ascii="Times New Roman" w:hAnsi="Times New Roman"/>
          <w:sz w:val="28"/>
          <w:szCs w:val="28"/>
        </w:rPr>
        <w:t xml:space="preserve">К </w:t>
      </w:r>
      <w:r w:rsidRPr="00B859B2">
        <w:rPr>
          <w:rFonts w:ascii="Times New Roman" w:hAnsi="Times New Roman"/>
          <w:sz w:val="28"/>
          <w:szCs w:val="28"/>
        </w:rPr>
        <w:t xml:space="preserve">РФ.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Работники, занимающие должности «тренер-преподаватель», «старший тренер-преподаватель» в образовательной организации, в том числе в детско-юношеской спортивной школе и специализированной детско-юношеской спортивной школе олимпийского резерва, являются педагогическими работниками, так как указанные должности предусмотрены в </w:t>
      </w:r>
      <w:r w:rsidR="00EE2587">
        <w:rPr>
          <w:rFonts w:ascii="Times New Roman" w:hAnsi="Times New Roman"/>
          <w:sz w:val="28"/>
          <w:szCs w:val="28"/>
        </w:rPr>
        <w:t xml:space="preserve">указанном </w:t>
      </w:r>
      <w:r w:rsidRPr="00B859B2">
        <w:rPr>
          <w:rFonts w:ascii="Times New Roman" w:hAnsi="Times New Roman"/>
          <w:sz w:val="28"/>
          <w:szCs w:val="28"/>
        </w:rPr>
        <w:t>постановлении.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E2587">
        <w:rPr>
          <w:rFonts w:ascii="Times New Roman" w:hAnsi="Times New Roman"/>
          <w:sz w:val="28"/>
          <w:szCs w:val="28"/>
        </w:rPr>
        <w:t xml:space="preserve">от 04.12.2007 № 329-ФЗ </w:t>
      </w:r>
      <w:r w:rsidRPr="00B859B2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 (пункт 6 статьи 33) установлено, что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  <w:proofErr w:type="gramEnd"/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Таким образом, организации дополнительного образования, осуществляющие деятельность в области физической культуры и спорта и являющиеся государственными или муниципальными учреждениями, независимо от ведомственной подчиненности за счет средств соответствующего бюджета, реализуют следующие программы, в основе которых лежит тренировочный процесс: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дополнительные общеразвивающие программы (только на спортивно-оздоровительном этапе);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дополнительные предпрофессиональные программы (в соответствии с федеральными государственными требованиями, утвержденными приказом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12.09.2013 № 730);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программы спортивной подготовки (в соответствии с федеральными стандартами спортивной подготовки).</w:t>
      </w:r>
    </w:p>
    <w:p w:rsidR="00B859B2" w:rsidRPr="00B859B2" w:rsidRDefault="00B859B2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Функциональные обязанности тренера-преподавателя установлены профессиональным стандартом «Тренер», утвержденным приказом Минтруда России от 07.04.2014 </w:t>
      </w:r>
      <w:r w:rsidR="00EE2587">
        <w:rPr>
          <w:rFonts w:ascii="Times New Roman" w:hAnsi="Times New Roman"/>
          <w:sz w:val="28"/>
          <w:szCs w:val="28"/>
        </w:rPr>
        <w:t xml:space="preserve">№ </w:t>
      </w:r>
      <w:r w:rsidRPr="00B859B2">
        <w:rPr>
          <w:rFonts w:ascii="Times New Roman" w:hAnsi="Times New Roman"/>
          <w:sz w:val="28"/>
          <w:szCs w:val="28"/>
        </w:rPr>
        <w:t xml:space="preserve">193н </w:t>
      </w:r>
      <w:r w:rsidR="00EE2587">
        <w:rPr>
          <w:rFonts w:ascii="Times New Roman" w:hAnsi="Times New Roman"/>
          <w:sz w:val="28"/>
          <w:szCs w:val="28"/>
        </w:rPr>
        <w:t xml:space="preserve">(зарегистрирован Минюстом России 10.07.2014, регистрационный № 33035) </w:t>
      </w:r>
      <w:r w:rsidRPr="00B859B2">
        <w:rPr>
          <w:rFonts w:ascii="Times New Roman" w:hAnsi="Times New Roman"/>
          <w:sz w:val="28"/>
          <w:szCs w:val="28"/>
        </w:rPr>
        <w:t xml:space="preserve">и включают в себя осуществление тренировочного </w:t>
      </w:r>
      <w:r w:rsidRPr="00B859B2">
        <w:rPr>
          <w:rFonts w:ascii="Times New Roman" w:hAnsi="Times New Roman"/>
          <w:sz w:val="28"/>
          <w:szCs w:val="28"/>
        </w:rPr>
        <w:lastRenderedPageBreak/>
        <w:t xml:space="preserve">процесса на всех этапах спортивной подготовки (обобщенные трудовые функции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 xml:space="preserve">А-Е). </w:t>
      </w:r>
      <w:r w:rsidRPr="004E1D5A">
        <w:rPr>
          <w:rFonts w:ascii="Times New Roman" w:hAnsi="Times New Roman"/>
          <w:sz w:val="28"/>
          <w:szCs w:val="28"/>
          <w:highlight w:val="yellow"/>
        </w:rPr>
        <w:t>Тренер-преподаватель, старший тренер-преподаватель, являясь педагогическими работниками, могут привлекаться как к реализации образовательных программ, так и к реализации программ спортивной подготовки.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42A">
        <w:rPr>
          <w:rFonts w:ascii="Times New Roman" w:hAnsi="Times New Roman"/>
          <w:sz w:val="28"/>
          <w:szCs w:val="28"/>
        </w:rPr>
        <w:t xml:space="preserve">В соответствии с пунктами 10, 10.5 Приложения к приказу </w:t>
      </w:r>
      <w:proofErr w:type="spellStart"/>
      <w:r w:rsidRPr="00C6742A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6742A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6742A" w:rsidRPr="00C6742A">
        <w:rPr>
          <w:rFonts w:ascii="Times New Roman" w:hAnsi="Times New Roman"/>
          <w:sz w:val="28"/>
          <w:szCs w:val="28"/>
        </w:rPr>
        <w:t xml:space="preserve"> (зарегистрирован Минюстом России 05.03.2014, регистрационный № 31522)</w:t>
      </w:r>
      <w:r w:rsidRPr="00C6742A">
        <w:rPr>
          <w:rFonts w:ascii="Times New Roman" w:hAnsi="Times New Roman"/>
          <w:sz w:val="28"/>
          <w:szCs w:val="28"/>
        </w:rPr>
        <w:t xml:space="preserve"> (далее - приказ </w:t>
      </w:r>
      <w:proofErr w:type="spellStart"/>
      <w:r w:rsidRPr="00C6742A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6742A">
        <w:rPr>
          <w:rFonts w:ascii="Times New Roman" w:hAnsi="Times New Roman"/>
          <w:sz w:val="28"/>
          <w:szCs w:val="28"/>
        </w:rPr>
        <w:t xml:space="preserve"> России № 1125) образовательная организация (в том числе, спортивная школа) обеспечивает непрерывный тренировочный процесс с занимающимися и осуществляет планирование участия педагогических</w:t>
      </w:r>
      <w:proofErr w:type="gramEnd"/>
      <w:r w:rsidRPr="00C6742A">
        <w:rPr>
          <w:rFonts w:ascii="Times New Roman" w:hAnsi="Times New Roman"/>
          <w:sz w:val="28"/>
          <w:szCs w:val="28"/>
        </w:rPr>
        <w:t xml:space="preserve"> работников и (или) других специалистов, участвующих в реализации образовательных программ и программ спортивной подготовки</w:t>
      </w:r>
      <w:r w:rsidRPr="00B859B2">
        <w:rPr>
          <w:rFonts w:ascii="Times New Roman" w:hAnsi="Times New Roman"/>
          <w:sz w:val="28"/>
          <w:szCs w:val="28"/>
        </w:rPr>
        <w:t>. Таким образом, реализация программ спортивной подготовки должна включаться в основные обязанности тренера-преподавателя, старшего тренера-преподавателя.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395C52">
        <w:rPr>
          <w:rFonts w:ascii="Times New Roman" w:hAnsi="Times New Roman"/>
          <w:sz w:val="28"/>
          <w:szCs w:val="28"/>
        </w:rPr>
        <w:t xml:space="preserve">должны привести в соответствие </w:t>
      </w:r>
      <w:r w:rsidRPr="00B859B2">
        <w:rPr>
          <w:rFonts w:ascii="Times New Roman" w:hAnsi="Times New Roman"/>
          <w:sz w:val="28"/>
          <w:szCs w:val="28"/>
        </w:rPr>
        <w:t>с профессиональным стандартом «Тренер» должностные инструкции и трудовые договоры с работниками, занимающими должности «тренер-преподаватель», «старший тренер-преподаватель». При этом, в рамках определения функциональных обязанностей указанных работников, а также с учетом требований к квалификации работника по обобщенным трудовым функциям, возможно распределение тренерского состава по этапам (периодам) подготовки, например, установить функционал тренеру-преподавателю только на определенные этапы подготовки (спортивно-оздоровительный, начальной подготовки), что содержится в обобщенных трудовых функциях</w:t>
      </w:r>
      <w:proofErr w:type="gramStart"/>
      <w:r w:rsidRPr="00B859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и В профессионального стандарта «Тренер», а в локальном акте (например, «Положении об оплате труда», «Положении о материальном стимулировании работников») предусмотреть стимулирующие доплаты и надбавки за сохранение контингента и передачу его на тренировочный этап (этап спортивной специализации). Возможны и иные варианты организации труда тренерского состава, в том числе и на ос</w:t>
      </w:r>
      <w:r w:rsidR="00395C52">
        <w:rPr>
          <w:rFonts w:ascii="Times New Roman" w:hAnsi="Times New Roman"/>
          <w:sz w:val="28"/>
          <w:szCs w:val="28"/>
        </w:rPr>
        <w:t xml:space="preserve">нове бригадного метода работы.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Для разработки локальных нормативных актов образовательной организации, осуществляющей деятельность в области физической культуры и спорта, предлагается также использовать Методические рекомендации по организации спортивной подготовки в Российской Федерации (письмо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от 12.05.2014 № ВМ-04-10/2554).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.1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.201</w:t>
      </w:r>
      <w:r w:rsidR="00D6341C">
        <w:rPr>
          <w:rFonts w:ascii="Times New Roman" w:hAnsi="Times New Roman"/>
          <w:sz w:val="28"/>
          <w:szCs w:val="28"/>
        </w:rPr>
        <w:t>4 № 1601</w:t>
      </w:r>
      <w:r w:rsidRPr="00B859B2">
        <w:rPr>
          <w:rFonts w:ascii="Times New Roman" w:hAnsi="Times New Roman"/>
          <w:sz w:val="28"/>
          <w:szCs w:val="28"/>
        </w:rPr>
        <w:t xml:space="preserve"> «О продолжит</w:t>
      </w:r>
      <w:r w:rsidR="00D6341C">
        <w:rPr>
          <w:rFonts w:ascii="Times New Roman" w:hAnsi="Times New Roman"/>
          <w:sz w:val="28"/>
          <w:szCs w:val="28"/>
        </w:rPr>
        <w:t>ельности рабочего времени (нормах</w:t>
      </w:r>
      <w:r w:rsidRPr="00B859B2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заработанной платы) педагогических работников</w:t>
      </w:r>
      <w:r w:rsidR="00D6341C">
        <w:rPr>
          <w:rFonts w:ascii="Times New Roman" w:hAnsi="Times New Roman"/>
          <w:sz w:val="28"/>
          <w:szCs w:val="28"/>
        </w:rPr>
        <w:t xml:space="preserve"> и </w:t>
      </w:r>
      <w:r w:rsidR="00D6341C">
        <w:rPr>
          <w:rFonts w:ascii="Times New Roman" w:hAnsi="Times New Roman"/>
          <w:sz w:val="28"/>
          <w:szCs w:val="28"/>
        </w:rPr>
        <w:lastRenderedPageBreak/>
        <w:t>о порядке определения учебной нагрузки педагогических работников, оговариваемой в трудовом договоре</w:t>
      </w:r>
      <w:r w:rsidRPr="00B859B2">
        <w:rPr>
          <w:rFonts w:ascii="Times New Roman" w:hAnsi="Times New Roman"/>
          <w:sz w:val="28"/>
          <w:szCs w:val="28"/>
        </w:rPr>
        <w:t xml:space="preserve">» </w:t>
      </w:r>
      <w:r w:rsidR="00D6341C">
        <w:rPr>
          <w:rFonts w:ascii="Times New Roman" w:hAnsi="Times New Roman"/>
          <w:sz w:val="28"/>
          <w:szCs w:val="28"/>
        </w:rPr>
        <w:t xml:space="preserve">(зарегистрирован Минюстом России 25.02.2015, регистрационный № 36204) </w:t>
      </w:r>
      <w:r w:rsidRPr="00B859B2">
        <w:rPr>
          <w:rFonts w:ascii="Times New Roman" w:hAnsi="Times New Roman"/>
          <w:sz w:val="28"/>
          <w:szCs w:val="28"/>
        </w:rPr>
        <w:t>для тренеров-преподавателей, старших тренеров-преподавателей установлена норма часов педагогической работы за ставку заработной платы (нормируемая часть педагогической работы) - 18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часов в неделю. Общая продолжительность работы (нормируемая и не нормируемая част</w:t>
      </w:r>
      <w:r w:rsidR="00E603E3">
        <w:rPr>
          <w:rFonts w:ascii="Times New Roman" w:hAnsi="Times New Roman"/>
          <w:sz w:val="28"/>
          <w:szCs w:val="28"/>
        </w:rPr>
        <w:t>и</w:t>
      </w:r>
      <w:r w:rsidRPr="00B859B2">
        <w:rPr>
          <w:rFonts w:ascii="Times New Roman" w:hAnsi="Times New Roman"/>
          <w:sz w:val="28"/>
          <w:szCs w:val="28"/>
        </w:rPr>
        <w:t>) для педагогических работников устанавливается в размере не более 36 часов в неделю</w:t>
      </w:r>
      <w:r w:rsidR="00D6341C">
        <w:rPr>
          <w:rFonts w:ascii="Times New Roman" w:hAnsi="Times New Roman"/>
          <w:sz w:val="28"/>
          <w:szCs w:val="28"/>
        </w:rPr>
        <w:t xml:space="preserve"> в соответствии со статьей 333 ТК РФ.</w:t>
      </w:r>
      <w:r w:rsidRPr="00B859B2">
        <w:rPr>
          <w:rFonts w:ascii="Times New Roman" w:hAnsi="Times New Roman"/>
          <w:sz w:val="28"/>
          <w:szCs w:val="28"/>
        </w:rPr>
        <w:t xml:space="preserve">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В соответствии с пунктом 4 приложения к приказу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№ 1125 составляющими образовательной деятельности являются перечисленные в указанном пункте формы организации тренировочного процесса, в том числе</w:t>
      </w:r>
      <w:r w:rsidR="00C6742A">
        <w:rPr>
          <w:rFonts w:ascii="Times New Roman" w:hAnsi="Times New Roman"/>
          <w:sz w:val="28"/>
          <w:szCs w:val="28"/>
        </w:rPr>
        <w:t>:</w:t>
      </w:r>
      <w:r w:rsidRPr="00B859B2">
        <w:rPr>
          <w:rFonts w:ascii="Times New Roman" w:hAnsi="Times New Roman"/>
          <w:sz w:val="28"/>
          <w:szCs w:val="28"/>
        </w:rPr>
        <w:t xml:space="preserve"> тренировочные занятия с группой (подгруппой), индивидуальные тренировочные занятия и иные. По смыслу данной нормы нагрузку тренера-преподавателя, старшего тренера-преподавателя по программам спортивной подготовки следует учитывать в нормируемой части в соответствии с тарификацией работника. То есть, независимо от того какую программу (образовательную или спортивной подготовки) реализует тренер-преподаватель, старший тренер-преподаватель расчет педагогической нагрузки, тарификация и оплата труда должны быть единые. </w:t>
      </w:r>
    </w:p>
    <w:p w:rsidR="009762F7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>При составлении штатного расписания организации следует также учитывать, что отнесение должностей работников к определенной категории в целях реализации Указа Президента Российской Федерации от 07.05.2012 № 597 «О мероприятиях по реализации государственной социальной политики» производится строго в соответствии с приказом Федеральной службы государственной статистики от 19.11.2014 № 671 «Об утверждении статистического инструментария для проведения федерального статистического наблюдения в сфере оплаты труда отдельных категорий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«О мерах по реализации государственной социальной политики».</w:t>
      </w:r>
    </w:p>
    <w:p w:rsidR="00B859B2" w:rsidRPr="00A9487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B2" w:rsidRPr="00B859B2" w:rsidRDefault="00CF4912" w:rsidP="00D13014">
      <w:pPr>
        <w:pStyle w:val="2"/>
        <w:spacing w:line="276" w:lineRule="auto"/>
      </w:pPr>
      <w:bookmarkStart w:id="3" w:name="_Toc391387473"/>
      <w:r w:rsidRPr="00A94872">
        <w:t xml:space="preserve">2. Вопрос: </w:t>
      </w:r>
      <w:bookmarkEnd w:id="3"/>
      <w:r w:rsidR="00395C52">
        <w:t>«</w:t>
      </w:r>
      <w:r w:rsidR="00B859B2" w:rsidRPr="00B859B2">
        <w:t>В ранее действовавших документах Госкомспорта СССР было установлено: ставка тренера-преподавателя для ГНП 18 часов, соответственно 0,5 ставки - 9 часов,  а для УТГ - 24 часа, соответственно 0,5 ставки - 12 час. Как сейчас высчитывается совместительство для тренера и др</w:t>
      </w:r>
      <w:r w:rsidR="00C6742A">
        <w:t>угих</w:t>
      </w:r>
      <w:r w:rsidR="00B859B2" w:rsidRPr="00B859B2">
        <w:t xml:space="preserve"> педагогических рабо</w:t>
      </w:r>
      <w:r w:rsidR="00395C52">
        <w:t xml:space="preserve">тников спортивных организаций? </w:t>
      </w:r>
      <w:r w:rsidR="00B859B2" w:rsidRPr="004E1D5A">
        <w:rPr>
          <w:highlight w:val="yellow"/>
        </w:rPr>
        <w:t xml:space="preserve">Сколько часов тренерской нагрузки может иметь директор и заместитель директора спортивной школы? Раньше </w:t>
      </w:r>
      <w:r w:rsidR="00C6742A" w:rsidRPr="004E1D5A">
        <w:rPr>
          <w:highlight w:val="yellow"/>
        </w:rPr>
        <w:t xml:space="preserve">администрации школы </w:t>
      </w:r>
      <w:r w:rsidR="00B859B2" w:rsidRPr="004E1D5A">
        <w:rPr>
          <w:highlight w:val="yellow"/>
        </w:rPr>
        <w:t xml:space="preserve">разрешалось вести только </w:t>
      </w:r>
      <w:r w:rsidR="00C6742A" w:rsidRPr="004E1D5A">
        <w:rPr>
          <w:highlight w:val="yellow"/>
        </w:rPr>
        <w:t>не более 12 часов педагогической нагрузки</w:t>
      </w:r>
      <w:r w:rsidR="00395C52" w:rsidRPr="004E1D5A">
        <w:rPr>
          <w:highlight w:val="yellow"/>
        </w:rPr>
        <w:t>»</w:t>
      </w:r>
      <w:r w:rsidR="00B859B2" w:rsidRPr="004E1D5A">
        <w:rPr>
          <w:highlight w:val="yellow"/>
        </w:rPr>
        <w:t>.</w:t>
      </w:r>
    </w:p>
    <w:p w:rsidR="00CF4912" w:rsidRPr="00B859B2" w:rsidRDefault="00CF4912" w:rsidP="00D13014">
      <w:pPr>
        <w:pStyle w:val="2"/>
        <w:spacing w:line="276" w:lineRule="auto"/>
      </w:pPr>
      <w:r w:rsidRPr="00B859B2">
        <w:t xml:space="preserve">Разъяснение </w:t>
      </w:r>
      <w:proofErr w:type="spellStart"/>
      <w:r w:rsidRPr="00B859B2">
        <w:t>Минспорта</w:t>
      </w:r>
      <w:proofErr w:type="spellEnd"/>
      <w:r w:rsidRPr="00B859B2">
        <w:t xml:space="preserve"> России:</w:t>
      </w:r>
    </w:p>
    <w:p w:rsidR="00B859B2" w:rsidRPr="00B859B2" w:rsidRDefault="00B859B2" w:rsidP="00D13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>Главой 44 Трудового кодекса Российской Федерации</w:t>
      </w:r>
      <w:r w:rsidR="00C6742A">
        <w:rPr>
          <w:rFonts w:ascii="Times New Roman" w:hAnsi="Times New Roman"/>
          <w:sz w:val="28"/>
          <w:szCs w:val="28"/>
        </w:rPr>
        <w:t xml:space="preserve"> (далее – ТК РФ)</w:t>
      </w:r>
      <w:r w:rsidRPr="00B859B2">
        <w:rPr>
          <w:rFonts w:ascii="Times New Roman" w:hAnsi="Times New Roman"/>
          <w:sz w:val="28"/>
          <w:szCs w:val="28"/>
        </w:rPr>
        <w:t xml:space="preserve"> регулируются особенности труда лиц, работающих по совместительству. В то же время статьей 282 ТК РФ определено, что для педагогических работников могут устанавливаться дополнительные особенности регулирования их работы. Во исполнение данных указаний издано Постановление Минтруда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C6742A">
        <w:rPr>
          <w:rFonts w:ascii="Times New Roman" w:hAnsi="Times New Roman"/>
          <w:sz w:val="28"/>
          <w:szCs w:val="28"/>
        </w:rPr>
        <w:t xml:space="preserve"> (з</w:t>
      </w:r>
      <w:r w:rsidR="00C6742A">
        <w:rPr>
          <w:rFonts w:ascii="Times New Roman" w:hAnsi="Times New Roman"/>
          <w:sz w:val="28"/>
          <w:szCs w:val="28"/>
          <w:lang w:eastAsia="ru-RU"/>
        </w:rPr>
        <w:t xml:space="preserve">арегистрировано Минюстом России 07.08.2003, </w:t>
      </w:r>
      <w:proofErr w:type="gramStart"/>
      <w:r w:rsidR="00C6742A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="00C67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2A">
        <w:rPr>
          <w:rFonts w:ascii="Times New Roman" w:hAnsi="Times New Roman"/>
          <w:sz w:val="28"/>
          <w:szCs w:val="28"/>
          <w:lang w:eastAsia="ru-RU"/>
        </w:rPr>
        <w:br/>
        <w:t>№ 4963)</w:t>
      </w:r>
      <w:r w:rsidRPr="00B859B2">
        <w:rPr>
          <w:rFonts w:ascii="Times New Roman" w:hAnsi="Times New Roman"/>
          <w:sz w:val="28"/>
          <w:szCs w:val="28"/>
        </w:rPr>
        <w:t>, в котором устанавливается следующее: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 xml:space="preserve">а) указанные категории работников </w:t>
      </w:r>
      <w:r w:rsidRPr="004E1D5A">
        <w:rPr>
          <w:rFonts w:ascii="Times New Roman" w:hAnsi="Times New Roman"/>
          <w:sz w:val="28"/>
          <w:szCs w:val="28"/>
          <w:highlight w:val="yellow"/>
        </w:rPr>
        <w:t>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</w:t>
      </w:r>
      <w:r w:rsidRPr="00B859B2">
        <w:rPr>
          <w:rFonts w:ascii="Times New Roman" w:hAnsi="Times New Roman"/>
          <w:sz w:val="28"/>
          <w:szCs w:val="28"/>
        </w:rPr>
        <w:t xml:space="preserve">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9B2">
        <w:rPr>
          <w:rFonts w:ascii="Times New Roman" w:hAnsi="Times New Roman"/>
          <w:sz w:val="28"/>
          <w:szCs w:val="28"/>
        </w:rPr>
        <w:t>Федерации установлены санитарно-гигиенические ограничения);</w:t>
      </w:r>
      <w:proofErr w:type="gramEnd"/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педагогических работников (в том числе тренеров-преподавателей, тренеров) - половины месячной нормы рабочего времени, исчисленной из установленной продолжительности рабочей недели;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A">
        <w:rPr>
          <w:rFonts w:ascii="Times New Roman" w:hAnsi="Times New Roman"/>
          <w:sz w:val="28"/>
          <w:szCs w:val="28"/>
          <w:highlight w:val="yellow"/>
        </w:rP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указанных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в) педагогическая работа на условиях почасовой оплаты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г)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е) педагогическая работа в одном и том же учреждении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ж) работа без занятия штатной должности в том же учреждении и иной организации, в том числе, например, выполнение старшими тренерами-</w:t>
      </w:r>
      <w:r w:rsidRPr="00B859B2">
        <w:rPr>
          <w:rFonts w:ascii="Times New Roman" w:hAnsi="Times New Roman"/>
          <w:sz w:val="28"/>
          <w:szCs w:val="28"/>
        </w:rPr>
        <w:lastRenderedPageBreak/>
        <w:t>преподавателями обязанностей по заведованию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 отношении руководителя организации, в том числе директора учреждения действует порядок, установленный статьей 276 Т</w:t>
      </w:r>
      <w:r w:rsidR="00E603E3">
        <w:rPr>
          <w:rFonts w:ascii="Times New Roman" w:hAnsi="Times New Roman"/>
          <w:sz w:val="28"/>
          <w:szCs w:val="28"/>
        </w:rPr>
        <w:t>К РФ</w:t>
      </w:r>
      <w:r w:rsidRPr="00B859B2">
        <w:rPr>
          <w:rFonts w:ascii="Times New Roman" w:hAnsi="Times New Roman"/>
          <w:sz w:val="28"/>
          <w:szCs w:val="28"/>
        </w:rPr>
        <w:t>, в которой указано, что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В отношении внутреннего совместительства или совмещения, так как решение должен принимать сам директор в отношении себя или заместителя директора по оказанию данной услуги учреждению, то данные действия подпадают под действие статьи 27 (Конфликт интересов) Федерального закона от 12.01.1996 № 7-ФЗ «О некоммерческих организациях», в </w:t>
      </w:r>
      <w:proofErr w:type="gramStart"/>
      <w:r w:rsidRPr="00B859B2">
        <w:rPr>
          <w:rFonts w:ascii="Times New Roman" w:hAnsi="Times New Roman"/>
          <w:sz w:val="28"/>
          <w:szCs w:val="28"/>
        </w:rPr>
        <w:t>силу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которой необходимо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(в бюджетном учреждении - соответствующему органу, осуществляющему функции и полномочия учредителя).</w:t>
      </w:r>
    </w:p>
    <w:p w:rsidR="00B859B2" w:rsidRPr="004E1D5A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1D5A">
        <w:rPr>
          <w:rFonts w:ascii="Times New Roman" w:hAnsi="Times New Roman"/>
          <w:sz w:val="28"/>
          <w:szCs w:val="28"/>
          <w:highlight w:val="yellow"/>
        </w:rPr>
        <w:t>Таким образом, в отношении любых объемов работы по совместительству или совмещению директор учреждения и его заместитель должны получить согласие своего учредителя.</w:t>
      </w:r>
    </w:p>
    <w:p w:rsidR="00CF491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A">
        <w:rPr>
          <w:rFonts w:ascii="Times New Roman" w:hAnsi="Times New Roman"/>
          <w:sz w:val="28"/>
          <w:szCs w:val="28"/>
          <w:highlight w:val="yellow"/>
        </w:rPr>
        <w:t>Других ограничений, в том числе для учредителя по максимальным объемам, которые он может разрешить руководителю, заместителю руководителя учреждения не установлено.</w:t>
      </w:r>
    </w:p>
    <w:p w:rsidR="00B859B2" w:rsidRPr="00A9487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45C3" w:rsidRPr="00A94872" w:rsidRDefault="00CF4912" w:rsidP="00D13014">
      <w:pPr>
        <w:pStyle w:val="2"/>
        <w:spacing w:line="276" w:lineRule="auto"/>
      </w:pPr>
      <w:bookmarkStart w:id="4" w:name="_Toc391387474"/>
      <w:r>
        <w:t>3</w:t>
      </w:r>
      <w:r w:rsidR="00687546" w:rsidRPr="00A94872">
        <w:t xml:space="preserve">. </w:t>
      </w:r>
      <w:r w:rsidR="00C245C3" w:rsidRPr="00A94872">
        <w:t xml:space="preserve">Вопрос: </w:t>
      </w:r>
      <w:bookmarkEnd w:id="4"/>
      <w:r w:rsidR="00395C52">
        <w:t>«</w:t>
      </w:r>
      <w:r w:rsidR="00395C52" w:rsidRPr="00395C52">
        <w:t xml:space="preserve"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</w:t>
      </w:r>
      <w:proofErr w:type="gramStart"/>
      <w:r w:rsidR="00395C52" w:rsidRPr="00395C52">
        <w:t>оценки</w:t>
      </w:r>
      <w:proofErr w:type="gramEnd"/>
      <w:r w:rsidR="00395C52" w:rsidRPr="00395C52">
        <w:t xml:space="preserve"> как завуча, так и тренера. Прав ли директор?</w:t>
      </w:r>
      <w:r w:rsidR="00395C52">
        <w:t>».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соответствии со статьей 22 Трудового кодекса Российской Федерации работодатель обязан обеспечивать работникам равную оплату за труд равной ценности. </w:t>
      </w:r>
      <w:proofErr w:type="gramStart"/>
      <w:r w:rsidRPr="00395C52">
        <w:rPr>
          <w:rFonts w:ascii="Times New Roman" w:hAnsi="Times New Roman"/>
          <w:sz w:val="28"/>
          <w:szCs w:val="28"/>
        </w:rPr>
        <w:t xml:space="preserve">Таким образом, если локальными нормативными актами организации, либо трудовым договором (дополнительным соглашением к трудовому договору) с работником предусмотрены выплаты стимулирующего характера за достижение определенных результатов в работе или при наличии ранее достигнутых </w:t>
      </w:r>
      <w:r w:rsidRPr="00395C52">
        <w:rPr>
          <w:rFonts w:ascii="Times New Roman" w:hAnsi="Times New Roman"/>
          <w:sz w:val="28"/>
          <w:szCs w:val="28"/>
        </w:rPr>
        <w:lastRenderedPageBreak/>
        <w:t>показателей, то они должны устанавливаться и выплачиваться работнику независимо от того, как он осуществлял эту работу (основная деятельность, совместительство, совмещение).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В тоже время, необходимо учитывать, что оценка вклада конкретного работника в данный показатель определяется руководителем (если иное не установлено локальным нормативным актом организации или трудовым договором с работником). То есть, руководитель вправе определить насколько именно работа, как в данном случае, заместителем по учебно-воспитательной работе и (или) тренером повлияла на достижение конкретного результата и обосновано ли установление стимулирующей выплаты. В установлении данных выплат основным критерием должна являться объективность - за одну и ту же работу работника нельзя стимулировать дважды. Разумнее, не создавая конфликта интересов, ограничиться стимулирующей выплатой по предложению руководителя один раз, за результат, который больше устраивает работника.</w:t>
      </w:r>
    </w:p>
    <w:p w:rsidR="00224F84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0A1">
        <w:rPr>
          <w:rFonts w:ascii="Times New Roman" w:hAnsi="Times New Roman"/>
          <w:sz w:val="28"/>
          <w:szCs w:val="28"/>
          <w:highlight w:val="yellow"/>
        </w:rPr>
        <w:t>Рекомендация - прописать в дополнительном соглашении к трудовому договору порядок установления стимулирующих выплат конкретному работнику осуществляющему совмещение при определенных результатах (в рамках эффективного контракта).</w:t>
      </w:r>
    </w:p>
    <w:p w:rsidR="00001BC7" w:rsidRPr="00A94872" w:rsidRDefault="00001BC7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8C17D5" w:rsidP="00D13014">
      <w:pPr>
        <w:pStyle w:val="2"/>
        <w:spacing w:line="276" w:lineRule="auto"/>
      </w:pPr>
      <w:bookmarkStart w:id="5" w:name="_Toc391387475"/>
      <w:r>
        <w:t>4</w:t>
      </w:r>
      <w:r w:rsidR="00687546" w:rsidRPr="00A94872">
        <w:t xml:space="preserve">. </w:t>
      </w:r>
      <w:r w:rsidR="00C245C3" w:rsidRPr="00A94872">
        <w:t xml:space="preserve">Вопрос: </w:t>
      </w:r>
      <w:r w:rsidR="00BC22A7" w:rsidRPr="00A94872">
        <w:t>«</w:t>
      </w:r>
      <w:r w:rsidR="00395C52" w:rsidRPr="00395C52">
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</w:t>
      </w:r>
      <w:r w:rsidR="00395C52">
        <w:t>дбавку по истечении года работы</w:t>
      </w:r>
      <w:r w:rsidR="00BC22A7" w:rsidRPr="00A94872">
        <w:t>»</w:t>
      </w:r>
      <w:bookmarkEnd w:id="5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 практикой делового оборота при установлении стимулирующих надбавок, в том числе за результативность работы, прежде всего, должно учитываться принимал ли непосредственно участие и в каком объеме данный работник в достижении предусмотренных показателей (результата), а не по формальным признакам.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представленном вопросе нет ясности в том, что указанный работник (из-за перерыва в работе) принимал непосредственное участие в достижении каких-либо показателей (результатов), а из обращения не понятно, как его предыдущая работа повлияла на достижение результата. Таким образом, без экспертной оценки профессионального сообщества (тренерского совета, например) устанавливать </w:t>
      </w:r>
      <w:r w:rsidRPr="00395C52">
        <w:rPr>
          <w:rFonts w:ascii="Times New Roman" w:hAnsi="Times New Roman"/>
          <w:sz w:val="28"/>
          <w:szCs w:val="28"/>
        </w:rPr>
        <w:lastRenderedPageBreak/>
        <w:t>надбавку вновь пришедшему на работу тренеру-преподавателю не представляется возможным.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Необходимо также учитывать, что вопросы установления и выплаты стимулирующих надбавок и доплат отнесены к компетенции самой организации и должны </w:t>
      </w:r>
      <w:proofErr w:type="gramStart"/>
      <w:r w:rsidRPr="00395C5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в порядке, предусмотренном локальными нормативными актами, принятыми в организации, а при использовании формы эффективного контракта - в соответствии с трудовым договором с указанным работником. </w:t>
      </w:r>
    </w:p>
    <w:p w:rsidR="00DC2CD9" w:rsidRPr="00A94872" w:rsidRDefault="00DC2CD9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7F70" w:rsidRPr="00A94872" w:rsidRDefault="008C17D5" w:rsidP="00D13014">
      <w:pPr>
        <w:pStyle w:val="2"/>
        <w:spacing w:line="276" w:lineRule="auto"/>
        <w:rPr>
          <w:bCs/>
        </w:rPr>
      </w:pPr>
      <w:bookmarkStart w:id="6" w:name="_Toc391387480"/>
      <w:r>
        <w:t>5</w:t>
      </w:r>
      <w:r w:rsidR="00687546" w:rsidRPr="00A94872">
        <w:t xml:space="preserve">. </w:t>
      </w:r>
      <w:r w:rsidR="00627F70" w:rsidRPr="00A94872">
        <w:t>Вопрос: «</w:t>
      </w:r>
      <w:r w:rsidR="00395C52" w:rsidRPr="00395C52">
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</w:t>
      </w:r>
      <w:r w:rsidR="00395C52">
        <w:t>ся образовательной организацией</w:t>
      </w:r>
      <w:r w:rsidR="00627F70" w:rsidRPr="00A94872">
        <w:t>»</w:t>
      </w:r>
      <w:bookmarkEnd w:id="6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со статьей 195.1 Трудового кодекса Российской Федерации характеристика квалификации определяется профессиональным стандартом.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Возможность установления </w:t>
      </w:r>
      <w:proofErr w:type="spellStart"/>
      <w:r w:rsidRPr="00395C52">
        <w:rPr>
          <w:rFonts w:ascii="Times New Roman" w:hAnsi="Times New Roman"/>
          <w:sz w:val="28"/>
          <w:szCs w:val="28"/>
        </w:rPr>
        <w:t>внутридолжностных</w:t>
      </w:r>
      <w:proofErr w:type="spellEnd"/>
      <w:r w:rsidRPr="00395C52">
        <w:rPr>
          <w:rFonts w:ascii="Times New Roman" w:hAnsi="Times New Roman"/>
          <w:sz w:val="28"/>
          <w:szCs w:val="28"/>
        </w:rPr>
        <w:t xml:space="preserve"> категорий по должностям тренер, инструктор-методист (и другие сходные должности) предусмотрены </w:t>
      </w:r>
      <w:r w:rsidR="00001BC7">
        <w:rPr>
          <w:rFonts w:ascii="Times New Roman" w:hAnsi="Times New Roman"/>
          <w:sz w:val="28"/>
          <w:szCs w:val="28"/>
        </w:rPr>
        <w:t xml:space="preserve">утвержденными Минтрудом России </w:t>
      </w:r>
      <w:r w:rsidRPr="00395C52">
        <w:rPr>
          <w:rFonts w:ascii="Times New Roman" w:hAnsi="Times New Roman"/>
          <w:sz w:val="28"/>
          <w:szCs w:val="28"/>
        </w:rPr>
        <w:t>профессиональными стандартами «Тренер» и «Инструктор-методист».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соответствии с пунктом 6 Общих положений Квалификационного справочника должностей руководителей, специалистов и </w:t>
      </w:r>
      <w:proofErr w:type="gramStart"/>
      <w:r w:rsidRPr="00395C52">
        <w:rPr>
          <w:rFonts w:ascii="Times New Roman" w:hAnsi="Times New Roman"/>
          <w:sz w:val="28"/>
          <w:szCs w:val="28"/>
        </w:rPr>
        <w:t>других служащих, утвержденных Постановлением Минтруда Российской Федерации от 21</w:t>
      </w:r>
      <w:r w:rsidR="00001BC7">
        <w:rPr>
          <w:rFonts w:ascii="Times New Roman" w:hAnsi="Times New Roman"/>
          <w:sz w:val="28"/>
          <w:szCs w:val="28"/>
        </w:rPr>
        <w:t>.08.</w:t>
      </w:r>
      <w:r w:rsidRPr="00395C52">
        <w:rPr>
          <w:rFonts w:ascii="Times New Roman" w:hAnsi="Times New Roman"/>
          <w:sz w:val="28"/>
          <w:szCs w:val="28"/>
        </w:rPr>
        <w:t xml:space="preserve">1998 </w:t>
      </w:r>
      <w:r w:rsidR="00001BC7">
        <w:rPr>
          <w:rFonts w:ascii="Times New Roman" w:hAnsi="Times New Roman"/>
          <w:sz w:val="28"/>
          <w:szCs w:val="28"/>
        </w:rPr>
        <w:br/>
      </w:r>
      <w:r w:rsidRPr="00395C52">
        <w:rPr>
          <w:rFonts w:ascii="Times New Roman" w:hAnsi="Times New Roman"/>
          <w:sz w:val="28"/>
          <w:szCs w:val="28"/>
        </w:rPr>
        <w:t>№ 37 Квалификационные категории по оплате труда специалистов устанавливаются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руководителем предприятия, учреждения, организации.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настоящее время по отрасли физическая культура и спорт на федеральном уровне не устанавливаются единые обязательные требования к порядку организации и проведения аттестации работника на предмет установления </w:t>
      </w:r>
      <w:proofErr w:type="spellStart"/>
      <w:r w:rsidRPr="00395C52">
        <w:rPr>
          <w:rFonts w:ascii="Times New Roman" w:hAnsi="Times New Roman"/>
          <w:sz w:val="28"/>
          <w:szCs w:val="28"/>
        </w:rPr>
        <w:t>внутридолжностных</w:t>
      </w:r>
      <w:proofErr w:type="spellEnd"/>
      <w:r w:rsidRPr="00395C52">
        <w:rPr>
          <w:rFonts w:ascii="Times New Roman" w:hAnsi="Times New Roman"/>
          <w:sz w:val="28"/>
          <w:szCs w:val="28"/>
        </w:rPr>
        <w:t xml:space="preserve"> категорий работникам. Данный вопрос может быть урегулирован законодательством субъекта Российской Федерации, если это не будет ухудшать положение работника, относительно норм, установленных федеральным законодательством.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Например, </w:t>
      </w:r>
      <w:r w:rsidRPr="008610A1">
        <w:rPr>
          <w:rFonts w:ascii="Times New Roman" w:hAnsi="Times New Roman"/>
          <w:sz w:val="28"/>
          <w:szCs w:val="28"/>
          <w:highlight w:val="yellow"/>
        </w:rPr>
        <w:t>субъект Российской Федерации вправе установить какие-либо надбавки (доплаты) работникам за счет бюджета субъекта Российской Федерации за определенную категорию и установить соответствующий порядок ее присвоения.</w:t>
      </w:r>
    </w:p>
    <w:p w:rsidR="00001BC7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Непосредственно организация на основании, так называемых «корпоративных норм», может устанавливать порядок присвоения категорий только при отсутствии такого порядка в субъекте Российской Федерации. Необходимо учитывать, что </w:t>
      </w:r>
      <w:r w:rsidRPr="008610A1">
        <w:rPr>
          <w:rFonts w:ascii="Times New Roman" w:hAnsi="Times New Roman"/>
          <w:sz w:val="28"/>
          <w:szCs w:val="28"/>
          <w:highlight w:val="yellow"/>
        </w:rPr>
        <w:t xml:space="preserve">ввиду отсутствия обязательности прохождения аттестации работниками отрасли физической культуры и спорта, установленной действующим законодательством (в отличие от педагогических работников), признаваться и учитываться в системе </w:t>
      </w:r>
      <w:r w:rsidRPr="008610A1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оплаты </w:t>
      </w:r>
      <w:proofErr w:type="gramStart"/>
      <w:r w:rsidRPr="008610A1">
        <w:rPr>
          <w:rFonts w:ascii="Times New Roman" w:hAnsi="Times New Roman"/>
          <w:sz w:val="28"/>
          <w:szCs w:val="28"/>
          <w:highlight w:val="yellow"/>
        </w:rPr>
        <w:t>труда</w:t>
      </w:r>
      <w:proofErr w:type="gramEnd"/>
      <w:r w:rsidRPr="008610A1">
        <w:rPr>
          <w:rFonts w:ascii="Times New Roman" w:hAnsi="Times New Roman"/>
          <w:sz w:val="28"/>
          <w:szCs w:val="28"/>
          <w:highlight w:val="yellow"/>
        </w:rPr>
        <w:t xml:space="preserve"> самостоятельно присвоенные организацией квалификационные категории будут только в данной организации. При этом важным условием является финансирование указанных расходов за счет средств, полученных от приносящей доход деятельности, а не за счет государственного (муниципального) задания и иных бюджетных поступлений.</w:t>
      </w:r>
      <w:r w:rsidRPr="00395C52">
        <w:rPr>
          <w:rFonts w:ascii="Times New Roman" w:hAnsi="Times New Roman"/>
          <w:sz w:val="28"/>
          <w:szCs w:val="28"/>
        </w:rPr>
        <w:t xml:space="preserve"> </w:t>
      </w:r>
    </w:p>
    <w:p w:rsidR="0048295C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C52">
        <w:rPr>
          <w:rFonts w:ascii="Times New Roman" w:hAnsi="Times New Roman"/>
          <w:sz w:val="28"/>
          <w:szCs w:val="28"/>
        </w:rPr>
        <w:t>Порядок прохождения аттестации работников организации должен найти отражение в локальных нормативных актах организации – Коллективном договоре, Положении об оплате труда, Положении об аттестации работников и других (например, Положении о приносящей доход деятельности в части, предусматривающей расходование заработанных средств)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5C" w:rsidRPr="00A94872" w:rsidRDefault="0048295C" w:rsidP="00D13014">
      <w:pPr>
        <w:pStyle w:val="2"/>
        <w:spacing w:line="276" w:lineRule="auto"/>
      </w:pPr>
      <w:bookmarkStart w:id="7" w:name="_Toc391387481"/>
      <w:r>
        <w:t>6</w:t>
      </w:r>
      <w:r w:rsidRPr="00A94872">
        <w:t>. Вопрос: «</w:t>
      </w:r>
      <w:bookmarkEnd w:id="7"/>
      <w:r w:rsidR="00395C52" w:rsidRPr="00395C52">
        <w:t>Можно ли убрать спортсменов-инструкторов со ставок в штатном расписа</w:t>
      </w:r>
      <w:r w:rsidR="00395C52">
        <w:t>нии и поставить их на стипендии</w:t>
      </w:r>
      <w:r w:rsidR="00683411">
        <w:t>».</w:t>
      </w:r>
    </w:p>
    <w:p w:rsidR="0048295C" w:rsidRPr="00A94872" w:rsidRDefault="0048295C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Разъяснения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29.12.2012 № 273-ФЗ «Об образовании в Российской Федерации»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Пункт 6 части 2 указанной статьи федерального закона предусматривает такой вид стипендии, как стипендии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647D6">
        <w:rPr>
          <w:rFonts w:ascii="Times New Roman" w:hAnsi="Times New Roman"/>
          <w:sz w:val="28"/>
          <w:szCs w:val="28"/>
        </w:rPr>
        <w:t>, назначаемые юридическими лицами или физическими лицами, в том числе направившими их на обучение.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Если организация, осуществляющая спортивную подготовку, не осуществляет образовательный процесс, то она может установить как юридическое лицо стипендии и выплачивать их (но не за счет государственного задания) спортсменам (спортсменам-инструкторам) взамен заработной платы только в случае направления данных спортсменов на обучение в образовательные организации.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>Следует также учитывать, что в соответствии со статьей 217 Налогового кодекса Российской Федерации не подлежат налогообложению (освобождаются от налогообложения) как вид дохода физических лиц только стипендии обучающихся, перечисленные в пункте 11 указанной статьи, а также стипендии, учреждаемые Президентом Российской Федерации, органами законодательной (представительной) или исполнительной власти Российской Федерации, органами субъектов Российской Федерации.</w:t>
      </w:r>
      <w:proofErr w:type="gramEnd"/>
    </w:p>
    <w:p w:rsidR="0048295C" w:rsidRPr="00A94872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Таким образом, в случае если субъект Российской Федерации, либо уполномоченный на этом им его орган установит стипендии для спортсменов, то организация, осуществляющая спортивную подготовку, сможет их выплачивать только в случае наделения его в Уставе полномочиями по выплате указанных публичных обязательств перед физи</w:t>
      </w:r>
      <w:r>
        <w:rPr>
          <w:rFonts w:ascii="Times New Roman" w:hAnsi="Times New Roman"/>
          <w:sz w:val="28"/>
          <w:szCs w:val="28"/>
        </w:rPr>
        <w:t>ческими лицами в денежной форме</w:t>
      </w:r>
      <w:r w:rsidR="0048295C" w:rsidRPr="00A94872">
        <w:rPr>
          <w:rFonts w:ascii="Times New Roman" w:hAnsi="Times New Roman"/>
          <w:sz w:val="28"/>
          <w:szCs w:val="28"/>
        </w:rPr>
        <w:t>.</w:t>
      </w:r>
    </w:p>
    <w:p w:rsidR="0048295C" w:rsidRPr="00A94872" w:rsidRDefault="0048295C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C245C3" w:rsidP="00D13014">
      <w:pPr>
        <w:pStyle w:val="1"/>
        <w:spacing w:line="276" w:lineRule="auto"/>
      </w:pPr>
      <w:bookmarkStart w:id="8" w:name="_Toc391387483"/>
      <w:r w:rsidRPr="00A94872">
        <w:lastRenderedPageBreak/>
        <w:t>ОРГАНИЗАЦИЯ ТРЕНИРОВОЧН</w:t>
      </w:r>
      <w:r w:rsidR="006D1479" w:rsidRPr="00A94872">
        <w:t>ОГО ПРОЦЕССА</w:t>
      </w:r>
      <w:bookmarkEnd w:id="8"/>
    </w:p>
    <w:p w:rsidR="005479DF" w:rsidRPr="00A94872" w:rsidRDefault="0048295C" w:rsidP="00D13014">
      <w:pPr>
        <w:pStyle w:val="2"/>
        <w:spacing w:line="276" w:lineRule="auto"/>
      </w:pPr>
      <w:bookmarkStart w:id="9" w:name="_Toc391387484"/>
      <w:r>
        <w:t>7</w:t>
      </w:r>
      <w:r w:rsidR="00687546" w:rsidRPr="00A94872">
        <w:t xml:space="preserve">. </w:t>
      </w:r>
      <w:r w:rsidR="005479DF" w:rsidRPr="00A94872">
        <w:t>Вопрос: «</w:t>
      </w:r>
      <w:r w:rsidR="00D647D6" w:rsidRPr="00D647D6">
        <w:t>Может ли муниципальная спортивная школа реализовывать программу спортивной подготовки за пределами Российской Федерации?</w:t>
      </w:r>
      <w:r w:rsidR="005479DF" w:rsidRPr="00A94872">
        <w:t>»</w:t>
      </w:r>
      <w:bookmarkEnd w:id="9"/>
      <w:r w:rsidR="00A511F3">
        <w:t>.</w:t>
      </w:r>
    </w:p>
    <w:p w:rsidR="00BB046A" w:rsidRPr="00A94872" w:rsidRDefault="00BB046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В соответствии с частью 5 статьи 34.1 Федерального закона от 04.12.2007 </w:t>
      </w:r>
      <w:r w:rsidR="00001BC7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организации, осуществляющие спортивную подготовку, за счет средств соответствующего бюджета бюджетной системы Российской Федерации, вправе реализовать программы спортивной подготовки за пределами Российской Федерации в случае, если программами спортивной подготовки предусмотрено проведение спортивных мероприятий за пределами Российской Федерации.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Пункт 4 приказа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 определяет особенности осуществления образовательной деятельности в области физической культуры и спорта, в том числе устанавливает такие формы организации тренировочного процесса, как участие в спортивных соревнованиях и иных мероприятиях;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инструкторская и судейская практика.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приказе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</w:t>
      </w:r>
      <w:proofErr w:type="gramStart"/>
      <w:r w:rsidRPr="00D647D6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Минюстом России 02.12.2013, регистрационный № 30530) не содержатся какие-либо требования к масштабу и уровню спортивных соревнований.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Федеральные стандарты спортивной подготовки содержат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подготовки. В настоящее время ни одним из утвержденных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стандартов каких-либо особых требований по уровню или масштабу соревнований не установлено.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общепринятой нормой План физкультурных мероприятий и спортивных мероприятий, включенный в федеральные стандарты спортивной подготовки,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918B4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Pr="008610A1">
        <w:rPr>
          <w:rFonts w:ascii="Times New Roman" w:hAnsi="Times New Roman"/>
          <w:sz w:val="28"/>
          <w:szCs w:val="28"/>
          <w:highlight w:val="yellow"/>
        </w:rPr>
        <w:t>организация, осуществляющая спортивную подготовку, в том числе являющееся муниципальным или государственным учреждением дополнительного образования, вправе направлять занимающихся для участия в официальных спортивных соревнованиях международного и всероссийского уровней за счет средств субсидии на выполнение государственного (муниципального) задания, при условии, что участие в указанных спортивных соревнованиях предусмотрено, реализуемыми в организации образовательными программами или программами спортивной подготовки.</w:t>
      </w:r>
      <w:proofErr w:type="gramEnd"/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B4" w:rsidRPr="00A94872" w:rsidRDefault="0048295C" w:rsidP="00D13014">
      <w:pPr>
        <w:pStyle w:val="2"/>
        <w:spacing w:line="276" w:lineRule="auto"/>
      </w:pPr>
      <w:bookmarkStart w:id="10" w:name="_Toc391387492"/>
      <w:r>
        <w:t>8</w:t>
      </w:r>
      <w:r w:rsidR="005918B4" w:rsidRPr="00A94872">
        <w:t>. Вопрос: «</w:t>
      </w:r>
      <w:r w:rsidR="00D647D6" w:rsidRPr="00D647D6">
        <w:t xml:space="preserve">Может ли администрация УОР планировать набор с учетом численности обучающихся в учебной группе менее 25 человек (15, 20) со ссылкой на приказ </w:t>
      </w:r>
      <w:proofErr w:type="spellStart"/>
      <w:r w:rsidR="00D647D6" w:rsidRPr="00D647D6">
        <w:t>Минспорта</w:t>
      </w:r>
      <w:proofErr w:type="spellEnd"/>
      <w:r w:rsidR="00D647D6" w:rsidRPr="00D647D6">
        <w:t xml:space="preserve"> России от 27.12.2013 № 1125?</w:t>
      </w:r>
      <w:r w:rsidR="005918B4" w:rsidRPr="00A94872">
        <w:t>»</w:t>
      </w:r>
      <w:bookmarkEnd w:id="10"/>
      <w:r w:rsidR="00A511F3">
        <w:t>.</w:t>
      </w:r>
    </w:p>
    <w:p w:rsidR="005918B4" w:rsidRPr="00A94872" w:rsidRDefault="005918B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>При планировании набора обучающихся в учебные группы по профессиональным образовательным программам в области физической культуры и спорта необходимо</w:t>
      </w:r>
      <w:r w:rsidR="00F018F5">
        <w:rPr>
          <w:rFonts w:ascii="Times New Roman" w:hAnsi="Times New Roman"/>
          <w:sz w:val="28"/>
          <w:szCs w:val="28"/>
        </w:rPr>
        <w:t>,</w:t>
      </w:r>
      <w:r w:rsidRPr="00D647D6">
        <w:rPr>
          <w:rFonts w:ascii="Times New Roman" w:hAnsi="Times New Roman"/>
          <w:sz w:val="28"/>
          <w:szCs w:val="28"/>
        </w:rPr>
        <w:t xml:space="preserve"> </w:t>
      </w:r>
      <w:r w:rsidR="00F018F5">
        <w:rPr>
          <w:rFonts w:ascii="Times New Roman" w:hAnsi="Times New Roman"/>
          <w:sz w:val="28"/>
          <w:szCs w:val="28"/>
        </w:rPr>
        <w:t>в том числе</w:t>
      </w:r>
      <w:r w:rsidRPr="00D647D6">
        <w:rPr>
          <w:rFonts w:ascii="Times New Roman" w:hAnsi="Times New Roman"/>
          <w:sz w:val="28"/>
          <w:szCs w:val="28"/>
        </w:rPr>
        <w:t xml:space="preserve"> руководствоваться приказом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от 27</w:t>
      </w:r>
      <w:r w:rsidR="00F018F5">
        <w:rPr>
          <w:rFonts w:ascii="Times New Roman" w:hAnsi="Times New Roman"/>
          <w:sz w:val="28"/>
          <w:szCs w:val="28"/>
        </w:rPr>
        <w:t>.12.</w:t>
      </w:r>
      <w:r w:rsidRPr="00D647D6">
        <w:rPr>
          <w:rFonts w:ascii="Times New Roman" w:hAnsi="Times New Roman"/>
          <w:sz w:val="28"/>
          <w:szCs w:val="28"/>
        </w:rPr>
        <w:t>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F018F5">
        <w:rPr>
          <w:rFonts w:ascii="Times New Roman" w:hAnsi="Times New Roman"/>
          <w:sz w:val="28"/>
          <w:szCs w:val="28"/>
        </w:rPr>
        <w:t xml:space="preserve"> </w:t>
      </w:r>
      <w:r w:rsidR="00F018F5" w:rsidRPr="00D647D6">
        <w:rPr>
          <w:rFonts w:ascii="Times New Roman" w:hAnsi="Times New Roman"/>
          <w:sz w:val="28"/>
          <w:szCs w:val="28"/>
        </w:rPr>
        <w:t>(зарегистрирован Минюстом России 05.03.2014, регистрационный № 31522)</w:t>
      </w:r>
      <w:r w:rsidRPr="00D647D6">
        <w:rPr>
          <w:rFonts w:ascii="Times New Roman" w:hAnsi="Times New Roman"/>
          <w:sz w:val="28"/>
          <w:szCs w:val="28"/>
        </w:rPr>
        <w:t>.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пункте 19.6 приложения к указанному приказу установлено, что численность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а) 8-15 человек по основным общеобразовательным программам;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б) 4-8 человек по образовательным программам среднего профессионального образования.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0A1">
        <w:rPr>
          <w:rFonts w:ascii="Times New Roman" w:hAnsi="Times New Roman"/>
          <w:sz w:val="28"/>
          <w:szCs w:val="28"/>
          <w:highlight w:val="yellow"/>
        </w:rPr>
        <w:t>Комплектование учебных групп свыше указанной численности будет являться нарушением требований к реализации образовательных программ среднего профессионального образования в области физической культуры и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Необходимо также учитывать, что в соответствии с частью 3 статьи 30 Федерального закона от 29.12.2012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обучающихся.</w:t>
      </w:r>
    </w:p>
    <w:p w:rsidR="005479DF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профессиональной образовательной организации необходимо разработать и принять с учетом мнения представительных органов обучающихся локальный нормативный акт, устанавливающий численность обучающихся в учебных группах по основным общеобразовательным программам (при наличии) 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образовательным программам среднего профессионального образования в пределах вышеуказанной численности, установленных пунктом 19.6 приложения к </w:t>
      </w:r>
      <w:r w:rsidR="00F018F5">
        <w:rPr>
          <w:rFonts w:ascii="Times New Roman" w:hAnsi="Times New Roman"/>
          <w:sz w:val="28"/>
          <w:szCs w:val="28"/>
        </w:rPr>
        <w:t xml:space="preserve">указанному </w:t>
      </w:r>
      <w:r w:rsidRPr="00D647D6">
        <w:rPr>
          <w:rFonts w:ascii="Times New Roman" w:hAnsi="Times New Roman"/>
          <w:sz w:val="28"/>
          <w:szCs w:val="28"/>
        </w:rPr>
        <w:t>приказу.</w:t>
      </w:r>
    </w:p>
    <w:p w:rsidR="00F018F5" w:rsidRPr="00A94872" w:rsidRDefault="00F018F5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9DF" w:rsidRPr="00A94872" w:rsidRDefault="0048295C" w:rsidP="00D13014">
      <w:pPr>
        <w:pStyle w:val="2"/>
        <w:spacing w:line="276" w:lineRule="auto"/>
      </w:pPr>
      <w:bookmarkStart w:id="11" w:name="_Toc391387493"/>
      <w:r>
        <w:t>9</w:t>
      </w:r>
      <w:r w:rsidR="00687546" w:rsidRPr="00A94872">
        <w:t xml:space="preserve">. </w:t>
      </w:r>
      <w:r w:rsidR="005479DF" w:rsidRPr="00A94872">
        <w:t>Вопрос: «</w:t>
      </w:r>
      <w:proofErr w:type="gramStart"/>
      <w:r w:rsidR="00D647D6" w:rsidRPr="00D647D6">
        <w:t>Возможно</w:t>
      </w:r>
      <w:proofErr w:type="gramEnd"/>
      <w:r w:rsidR="00D647D6" w:rsidRPr="00D647D6">
        <w:t xml:space="preserve">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</w:t>
      </w:r>
      <w:r w:rsidR="00F018F5">
        <w:t>физической культуры и спорта</w:t>
      </w:r>
      <w:r w:rsidR="00D647D6" w:rsidRPr="00D647D6">
        <w:t xml:space="preserve">? Если возможно, то какова система </w:t>
      </w:r>
      <w:r w:rsidR="00F018F5">
        <w:t xml:space="preserve">его </w:t>
      </w:r>
      <w:r w:rsidR="00D647D6" w:rsidRPr="00D647D6">
        <w:t>финансирования?</w:t>
      </w:r>
      <w:r w:rsidR="005479DF" w:rsidRPr="00A94872">
        <w:t>»</w:t>
      </w:r>
      <w:bookmarkEnd w:id="11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Законодательство Российской Федерации не устанавливает каких-либо ограничений по организации физкультурно-спортивной и спортивно-тренировочной деятельности на базе любой организации, в том числе являющейся профессиональной образовательной организацией и имеющей соответствующую материально-техническую базу (спортивные сооружения). Образовательная организация имеет право создать соответствующее структурное подразделение.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тоже время необходимо учитывать, что непосредственно спортивную подготовку (в том числе по федеральным стандартам спортивной подготовки) могут осуществлять профессиональные образовательные организации, осуществляющие деятельность в области физической культуры и спорта (в соответствии со статьей 34.1 Федерального закона от 04.12.2007 № 329-ФЗ «О физической культуре и спорте в Российской Федерации»).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Часть 2 статьи 84 Федерального закона от 29.12.2012 № 273-ФЗ устанавливает, что в данной сфере деятельности реализуются профессиональные образовательные программы в области физической культуры и спорта. Таким образом, профессиональная образовательная организация, не проводящая подготовку специалистов в области физической культуры и спорта, не подпадает под статус организаций, осуществляющих спортивную подготовку, и соответственно не может непосредственно реализовывать программы спортивной подготовки.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Данная организация вправе предоставлять иным юридическим лицам или физическим лицам свои спортивные сооружения, в том числе на условиях государственного (муниципального задания) при условии их включения в реестр объектов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Также образовательная организация с согласия учредителя может выступить учредителем физкультурно-спортивной организации (например, студенческого спортивного клуба), которая вправе осуществлять и спортивную подготовку.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Рекомендуемые требования к спортивно-тренировочным центрам указаны в Методических рекомендациях по организации спортивной подготовки в Российской Федерации, утвержденных Министром спорта Российской Федерации (письмо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12.05.2014 № ВМ-04-10/2554).</w:t>
      </w:r>
    </w:p>
    <w:p w:rsidR="006D1479" w:rsidRPr="00A94872" w:rsidRDefault="0048295C" w:rsidP="00D13014">
      <w:pPr>
        <w:pStyle w:val="2"/>
        <w:spacing w:line="276" w:lineRule="auto"/>
      </w:pPr>
      <w:bookmarkStart w:id="12" w:name="_Toc391387494"/>
      <w:r>
        <w:lastRenderedPageBreak/>
        <w:t>10</w:t>
      </w:r>
      <w:r w:rsidR="00687546" w:rsidRPr="00A94872">
        <w:t xml:space="preserve">. </w:t>
      </w:r>
      <w:r w:rsidR="006D1479" w:rsidRPr="00A94872">
        <w:t>Вопрос: «</w:t>
      </w:r>
      <w:r w:rsidR="00D647D6" w:rsidRPr="00D647D6">
        <w:t xml:space="preserve">В связи с отменой ведомственного приказа </w:t>
      </w:r>
      <w:proofErr w:type="spellStart"/>
      <w:r w:rsidR="00D647D6" w:rsidRPr="00D647D6">
        <w:t>Минспорта</w:t>
      </w:r>
      <w:proofErr w:type="spellEnd"/>
      <w:r w:rsidR="00D647D6" w:rsidRPr="00D647D6">
        <w:t xml:space="preserve"> России</w:t>
      </w:r>
      <w:r w:rsidR="00937C38">
        <w:t xml:space="preserve"> от 30</w:t>
      </w:r>
      <w:r w:rsidR="00382653">
        <w:t>.06.</w:t>
      </w:r>
      <w:r w:rsidR="00937C38">
        <w:t xml:space="preserve">2014 № 546 «Об утверждении Базового (отраслевого) перечня государственных и муниципальных услуг и работ в сфере физической культуры и спорта (приказ </w:t>
      </w:r>
      <w:proofErr w:type="spellStart"/>
      <w:r w:rsidR="00937C38">
        <w:t>Минспорта</w:t>
      </w:r>
      <w:proofErr w:type="spellEnd"/>
      <w:r w:rsidR="00937C38">
        <w:t xml:space="preserve"> России от 17.12.2014 № 1011)</w:t>
      </w:r>
      <w:r w:rsidR="00D647D6" w:rsidRPr="00D647D6">
        <w:t xml:space="preserve">, где </w:t>
      </w:r>
      <w:r w:rsidR="00F018F5">
        <w:t xml:space="preserve">теперь </w:t>
      </w:r>
      <w:r w:rsidR="00D647D6" w:rsidRPr="00D647D6">
        <w:t>можно найти виды услуг по дополнительным общеобразовательным программам в области физической культуры и спорта?</w:t>
      </w:r>
      <w:r w:rsidR="006D1479" w:rsidRPr="00A94872">
        <w:t>»</w:t>
      </w:r>
      <w:bookmarkEnd w:id="12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Pr="00937C3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937C38">
        <w:rPr>
          <w:rFonts w:ascii="Times New Roman" w:hAnsi="Times New Roman"/>
          <w:sz w:val="28"/>
          <w:szCs w:val="28"/>
        </w:rPr>
        <w:t xml:space="preserve"> 3.1 статьи 69.2 Бюджетного кодекса Российской Федерации от 31.07.1998 № 145-ФЗ ведомственные перечни государственных (муниципальных)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норма </w:t>
      </w:r>
      <w:hyperlink r:id="rId9" w:history="1">
        <w:r w:rsidRPr="00937C38">
          <w:rPr>
            <w:rFonts w:ascii="Times New Roman" w:hAnsi="Times New Roman"/>
            <w:sz w:val="28"/>
            <w:szCs w:val="28"/>
          </w:rPr>
          <w:t>применя</w:t>
        </w:r>
        <w:r>
          <w:rPr>
            <w:rFonts w:ascii="Times New Roman" w:hAnsi="Times New Roman"/>
            <w:sz w:val="28"/>
            <w:szCs w:val="28"/>
          </w:rPr>
          <w:t>е</w:t>
        </w:r>
        <w:r w:rsidRPr="00937C38">
          <w:rPr>
            <w:rFonts w:ascii="Times New Roman" w:hAnsi="Times New Roman"/>
            <w:sz w:val="28"/>
            <w:szCs w:val="28"/>
          </w:rPr>
          <w:t>тся</w:t>
        </w:r>
      </w:hyperlink>
      <w:r w:rsidRPr="00937C38">
        <w:rPr>
          <w:rFonts w:ascii="Times New Roman" w:hAnsi="Times New Roman"/>
          <w:sz w:val="28"/>
          <w:szCs w:val="28"/>
        </w:rPr>
        <w:t xml:space="preserve"> при формировании государственного (муниципального) задания начиная с государственных (муниципальных) заданий на 2016 год (на 2016 год и на плановый период 2017 и 2018 годов) с учетом положений, предусмотренных </w:t>
      </w:r>
      <w:hyperlink r:id="rId10" w:history="1">
        <w:r w:rsidRPr="00937C38">
          <w:rPr>
            <w:rFonts w:ascii="Times New Roman" w:hAnsi="Times New Roman"/>
            <w:sz w:val="28"/>
            <w:szCs w:val="28"/>
          </w:rPr>
          <w:t>частью 5 статьи 5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Федерального закона от 23.07.2013 N 252-ФЗ.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C38">
        <w:rPr>
          <w:rFonts w:ascii="Times New Roman" w:hAnsi="Times New Roman"/>
          <w:sz w:val="28"/>
          <w:szCs w:val="28"/>
        </w:rPr>
        <w:t xml:space="preserve">В соответствии с пунктом 10 </w:t>
      </w:r>
      <w:hyperlink w:anchor="Par1" w:history="1">
        <w:r w:rsidRPr="00937C38">
          <w:rPr>
            <w:rFonts w:ascii="Times New Roman" w:hAnsi="Times New Roman"/>
            <w:sz w:val="28"/>
            <w:szCs w:val="28"/>
          </w:rPr>
          <w:t>Правил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формирования и ведения базовых (отраслевых) перечней государственных и муниципальных услуг и работ, утвержденных </w:t>
      </w:r>
      <w:bookmarkStart w:id="13" w:name="Par1"/>
      <w:bookmarkEnd w:id="13"/>
      <w:r w:rsidRPr="00937C3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26.02.2014 № 151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>.</w:t>
      </w:r>
      <w:proofErr w:type="gramEnd"/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Базовые (отраслевые) перечни, сформированные в соответствии с указа</w:t>
      </w:r>
      <w:r w:rsidR="00382653">
        <w:rPr>
          <w:rFonts w:ascii="Times New Roman" w:hAnsi="Times New Roman"/>
          <w:sz w:val="28"/>
          <w:szCs w:val="28"/>
        </w:rPr>
        <w:t>н</w:t>
      </w:r>
      <w:r w:rsidRPr="00937C38">
        <w:rPr>
          <w:rFonts w:ascii="Times New Roman" w:hAnsi="Times New Roman"/>
          <w:sz w:val="28"/>
          <w:szCs w:val="28"/>
        </w:rPr>
        <w:t xml:space="preserve">ными Правилами, также размещаются на официальном сайте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937C38" w:rsidRPr="00937C38" w:rsidRDefault="00FD5C9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созданием указанного информационного ресурса </w:t>
      </w:r>
      <w:r w:rsidRPr="00FD5C9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D5C9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D5C91">
        <w:rPr>
          <w:rFonts w:ascii="Times New Roman" w:hAnsi="Times New Roman"/>
          <w:sz w:val="28"/>
          <w:szCs w:val="28"/>
        </w:rPr>
        <w:t xml:space="preserve"> России от 17.12.2014 № 1011 был отменен приказ </w:t>
      </w:r>
      <w:proofErr w:type="spellStart"/>
      <w:r w:rsidRPr="00FD5C9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D5C91">
        <w:rPr>
          <w:rFonts w:ascii="Times New Roman" w:hAnsi="Times New Roman"/>
          <w:sz w:val="28"/>
          <w:szCs w:val="28"/>
        </w:rPr>
        <w:t xml:space="preserve"> России от 30</w:t>
      </w:r>
      <w:r w:rsidR="00382653">
        <w:rPr>
          <w:rFonts w:ascii="Times New Roman" w:hAnsi="Times New Roman"/>
          <w:sz w:val="28"/>
          <w:szCs w:val="28"/>
        </w:rPr>
        <w:t>.06.</w:t>
      </w:r>
      <w:r w:rsidRPr="00FD5C91">
        <w:rPr>
          <w:rFonts w:ascii="Times New Roman" w:hAnsi="Times New Roman"/>
          <w:sz w:val="28"/>
          <w:szCs w:val="28"/>
        </w:rPr>
        <w:t xml:space="preserve">2014 № 546 «Об утверждении Базового (отраслевого) перечня государственных и муниципальных услуг и работ в сфере физической культуры и спорта. </w:t>
      </w:r>
      <w:r w:rsidR="00937C38" w:rsidRPr="00937C38">
        <w:rPr>
          <w:rFonts w:ascii="Times New Roman" w:hAnsi="Times New Roman"/>
          <w:sz w:val="28"/>
          <w:szCs w:val="28"/>
        </w:rPr>
        <w:t xml:space="preserve">Подробный перечень услуг </w:t>
      </w:r>
      <w:r>
        <w:rPr>
          <w:rFonts w:ascii="Times New Roman" w:hAnsi="Times New Roman"/>
          <w:sz w:val="28"/>
          <w:szCs w:val="28"/>
        </w:rPr>
        <w:t>и работ, включенных в базовый перечень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</w:t>
      </w:r>
      <w:r w:rsidR="00937C38" w:rsidRPr="00937C38">
        <w:rPr>
          <w:rFonts w:ascii="Times New Roman" w:hAnsi="Times New Roman"/>
          <w:sz w:val="28"/>
          <w:szCs w:val="28"/>
        </w:rPr>
        <w:t xml:space="preserve">но найти по ссылке </w:t>
      </w:r>
      <w:hyperlink r:id="rId11" w:history="1">
        <w:r w:rsidR="00937C38" w:rsidRPr="00937C38">
          <w:rPr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r w:rsidR="00A02256">
        <w:rPr>
          <w:rFonts w:ascii="Times New Roman" w:hAnsi="Times New Roman"/>
          <w:sz w:val="28"/>
          <w:szCs w:val="28"/>
        </w:rPr>
        <w:t xml:space="preserve">  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Раздел 30 «Физическая культура и спорт» (утверждено </w:t>
      </w:r>
      <w:proofErr w:type="spellStart"/>
      <w:r w:rsidRPr="00937C38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937C38">
        <w:rPr>
          <w:rFonts w:ascii="Times New Roman" w:hAnsi="Times New Roman"/>
          <w:sz w:val="28"/>
          <w:szCs w:val="28"/>
        </w:rPr>
        <w:t xml:space="preserve"> России 10.11.2014) Базового перечня государственных (муниципальных) услуг и работ – в </w:t>
      </w:r>
      <w:r w:rsidRPr="00937C38">
        <w:rPr>
          <w:rFonts w:ascii="Times New Roman" w:hAnsi="Times New Roman"/>
          <w:sz w:val="28"/>
          <w:szCs w:val="28"/>
        </w:rPr>
        <w:lastRenderedPageBreak/>
        <w:t>нем содержится 1115 видов услуг и работ.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Услуга по спортивной подготовке осуществляется раздельно по </w:t>
      </w:r>
      <w:proofErr w:type="gramStart"/>
      <w:r w:rsidRPr="00937C38">
        <w:rPr>
          <w:rFonts w:ascii="Times New Roman" w:hAnsi="Times New Roman"/>
          <w:sz w:val="28"/>
          <w:szCs w:val="28"/>
        </w:rPr>
        <w:t>каждому виду спорта, включенному в ВРВС и этапу спортивной подготовки и  имеет</w:t>
      </w:r>
      <w:proofErr w:type="gramEnd"/>
      <w:r w:rsidRPr="00937C38">
        <w:rPr>
          <w:rFonts w:ascii="Times New Roman" w:hAnsi="Times New Roman"/>
          <w:sz w:val="28"/>
          <w:szCs w:val="28"/>
        </w:rPr>
        <w:t xml:space="preserve"> нумерацию в разделе 30 Базового перечня от 7 до 1056: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адаптивным видам спорта (7-426)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олимпийским видам спорта (427-681)</w:t>
      </w:r>
    </w:p>
    <w:p w:rsidR="00A02256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неолимпийским видам спорта (682-1056)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услуги могут оказывать следующие государственные и муниципальные учреждения: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центры спортивной подготовки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 детей, осуществляющие деятельность в области физической культуры и спорта (в том числе спортивные школы всех наименований)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профессиональные образовательные</w:t>
      </w:r>
      <w:r w:rsidRPr="00D647D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и, осуществляющие деятельность в области физической культуры и спорта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училища олимпийского резерва, являющиеся структурными подразделениями образовательных организаций высшего образования.</w:t>
      </w:r>
      <w:r w:rsidRPr="00D647D6">
        <w:rPr>
          <w:rFonts w:ascii="Times New Roman" w:hAnsi="Times New Roman"/>
          <w:sz w:val="28"/>
          <w:szCs w:val="28"/>
        </w:rPr>
        <w:t xml:space="preserve">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Виды услуг по дополнительным общеобразовательным программам в области физической культуры и спорта содержатся в разделе 11 (Образование и наука) Базового перечня государственных (муниципальных) услуг и работ (</w:t>
      </w:r>
      <w:hyperlink r:id="rId12" w:history="1">
        <w:r w:rsidR="00FD5C91" w:rsidRPr="00996748">
          <w:rPr>
            <w:rStyle w:val="a9"/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proofErr w:type="gramStart"/>
      <w:r w:rsidR="00FD5C91">
        <w:rPr>
          <w:rFonts w:ascii="Times New Roman" w:hAnsi="Times New Roman"/>
          <w:sz w:val="28"/>
          <w:szCs w:val="28"/>
        </w:rPr>
        <w:t xml:space="preserve"> </w:t>
      </w:r>
      <w:r w:rsidRPr="00D647D6">
        <w:rPr>
          <w:rFonts w:ascii="Times New Roman" w:hAnsi="Times New Roman"/>
          <w:sz w:val="28"/>
          <w:szCs w:val="28"/>
        </w:rPr>
        <w:t>)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по следующим позициям: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1)</w:t>
      </w:r>
      <w:r w:rsidRPr="00D647D6">
        <w:rPr>
          <w:rFonts w:ascii="Times New Roman" w:hAnsi="Times New Roman"/>
          <w:sz w:val="28"/>
          <w:szCs w:val="28"/>
        </w:rPr>
        <w:tab/>
        <w:t>Код 20412 – Реализация дополнительных общеобразовательных предпрофессиональных программ, реестровый номер услуги 11019000300000001002100.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Содержание услуги определяется федеральными государственными требованиями (приказ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этим программам»).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2)</w:t>
      </w:r>
      <w:r w:rsidRPr="00D647D6">
        <w:rPr>
          <w:rFonts w:ascii="Times New Roman" w:hAnsi="Times New Roman"/>
          <w:sz w:val="28"/>
          <w:szCs w:val="28"/>
        </w:rPr>
        <w:tab/>
        <w:t xml:space="preserve">Код 20413 - Реализация дополнительных общеобразовательных общеразвивающих программ в области физической культуры и спорта (программы реализуются до 2015 г.), реестровый номер услуги 11022000600000001004100.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A">
        <w:rPr>
          <w:rFonts w:ascii="Times New Roman" w:hAnsi="Times New Roman"/>
          <w:sz w:val="28"/>
          <w:szCs w:val="28"/>
          <w:highlight w:val="yellow"/>
        </w:rPr>
        <w:t>Данная услуга реализуется в отношении учебно-тренировочных программ подготовки спортсменов и может осуществляться только до 31 декабря 2015 года.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3)</w:t>
      </w:r>
      <w:r w:rsidRPr="00D647D6">
        <w:rPr>
          <w:rFonts w:ascii="Times New Roman" w:hAnsi="Times New Roman"/>
          <w:sz w:val="28"/>
          <w:szCs w:val="28"/>
        </w:rPr>
        <w:tab/>
        <w:t>Код 20417 - Реализация дополнительных общеобразовательных общеразвивающих программ, реестровый номер услуги 11020000000000001002100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Услуга реализуется по очной форме, к содержанию услуги специальных требований не предъявляется.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Также перечень содержит схожие виды услуги (реализация дополнительных </w:t>
      </w:r>
      <w:r w:rsidRPr="00D647D6">
        <w:rPr>
          <w:rFonts w:ascii="Times New Roman" w:hAnsi="Times New Roman"/>
          <w:sz w:val="28"/>
          <w:szCs w:val="28"/>
        </w:rPr>
        <w:lastRenderedPageBreak/>
        <w:t>общеобразовательных общеразвивающих программ), которые реализуются в следующих формах: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20414 – с применением дистанционных образовательных технологий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20415 – по 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20416 – по очно-заочной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20418 – с применением электронного обучения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Все указанные выше виды услуг могут осуществлять следующие организации: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общеобразовательная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дошкольная образовательная организация (кроме предпрофессиональных программ);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профессионального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профессиональная 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образовательная организация высшего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организации, осуществляющие обучение; </w:t>
      </w:r>
    </w:p>
    <w:p w:rsidR="00C27151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>индивидуальные предприниматели, осуществляющие образовательную деятельность.</w:t>
      </w:r>
    </w:p>
    <w:p w:rsidR="00D647D6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обеспечения деятельности школ интернатов спортивного профиля и спортивных классов в общеобразовательных организаций может использоваться услуга под номером 243 раздела 11 Базового перечня -</w:t>
      </w:r>
      <w:r w:rsidR="00FD5C91" w:rsidRPr="00FD5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724E">
        <w:rPr>
          <w:rFonts w:ascii="Times New Roman" w:hAnsi="Times New Roman"/>
          <w:sz w:val="28"/>
          <w:szCs w:val="28"/>
        </w:rPr>
        <w:t>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0724E">
        <w:rPr>
          <w:rFonts w:ascii="Times New Roman" w:hAnsi="Times New Roman"/>
          <w:sz w:val="28"/>
          <w:szCs w:val="28"/>
        </w:rPr>
        <w:t>образовательная программа среднего общего образования, интегрированная с дополнительными предпрофессиональными образовательными программами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реестровый номер услуги – </w:t>
      </w:r>
      <w:r w:rsidRPr="0070724E">
        <w:rPr>
          <w:rFonts w:ascii="Times New Roman" w:hAnsi="Times New Roman"/>
          <w:sz w:val="28"/>
          <w:szCs w:val="28"/>
        </w:rPr>
        <w:t>11004001300200008006100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0724E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услуга может оказываться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377722726"/>
      <w:bookmarkStart w:id="15" w:name="_Toc391387495"/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общеобразовательная организация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профессиональная образовательная организация (в том числе – колледжи (училища олимпийского резерва)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образовательная организация высшего образования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организации, осуществляющие лечение, оздоровление и (или) отдых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Pr="00D647D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r>
        <w:t>11</w:t>
      </w:r>
      <w:r w:rsidR="00C27151" w:rsidRPr="00A94872">
        <w:t>. Вопрос: «</w:t>
      </w:r>
      <w:r w:rsidR="00D647D6" w:rsidRPr="00D647D6">
        <w:t>Можно ли устанавливать переводные нормативы в соответствии с потребностями спортивных школ?</w:t>
      </w:r>
      <w:r w:rsidR="00C27151" w:rsidRPr="00A94872">
        <w:t>»</w:t>
      </w:r>
      <w:bookmarkEnd w:id="14"/>
      <w:bookmarkEnd w:id="15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Если организация, осуществляющая спортивную подготовку, в том числе спортивная школа, является образовательной организацией, то установление переводных нормативов (формы,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обучающихся) регулируется локальными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нормативными актами самой организации (статья 30 Федерального закона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Федерации»). 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пунктом 1 части 1 статьи 34.3 Федерального закона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04.12.2007 № 329-ФЗ «О физической культуре и спорте в Российской Федерации» организации, осуществляющие спортивную подготовку, имеют право принимать локальные нормативные акты, связанные с процессом спортивной подготовки. </w:t>
      </w:r>
    </w:p>
    <w:p w:rsidR="00F018F5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</w:t>
      </w:r>
      <w:r w:rsidRPr="00941DDA">
        <w:rPr>
          <w:rFonts w:ascii="Times New Roman" w:hAnsi="Times New Roman"/>
          <w:sz w:val="28"/>
          <w:szCs w:val="28"/>
          <w:highlight w:val="yellow"/>
        </w:rPr>
        <w:t>в реализуемых организацией программах спортивной подготовки,  а также в локальных нормативных актах организации, принимаемых во исполнение реализации указанных утвержденных программ (образовательной или спортивной подготовки), могут быть предусмотрены определенные нормативы, используемые при отборе занимающихся на следующий этап подготовки.</w:t>
      </w:r>
      <w:r w:rsidRPr="00D647D6">
        <w:rPr>
          <w:rFonts w:ascii="Times New Roman" w:hAnsi="Times New Roman"/>
          <w:sz w:val="28"/>
          <w:szCs w:val="28"/>
        </w:rPr>
        <w:t xml:space="preserve"> </w:t>
      </w:r>
    </w:p>
    <w:p w:rsidR="009762F7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Важно учитывать, что в отношении выполнения требований к освоению программ спортивной подготовки эти установленные организацией </w:t>
      </w:r>
      <w:r w:rsidRPr="00941DDA">
        <w:rPr>
          <w:rFonts w:ascii="Times New Roman" w:hAnsi="Times New Roman"/>
          <w:sz w:val="28"/>
          <w:szCs w:val="28"/>
          <w:highlight w:val="yellow"/>
        </w:rPr>
        <w:t>требования не могут быть ниже минимальных требований, предусмотренных федеральными стан</w:t>
      </w:r>
      <w:r w:rsidR="00F018F5" w:rsidRPr="00941DDA">
        <w:rPr>
          <w:rFonts w:ascii="Times New Roman" w:hAnsi="Times New Roman"/>
          <w:sz w:val="28"/>
          <w:szCs w:val="28"/>
          <w:highlight w:val="yellow"/>
        </w:rPr>
        <w:t>дартами спортивной подготовки!</w:t>
      </w:r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bookmarkStart w:id="16" w:name="_Toc377722727"/>
      <w:bookmarkStart w:id="17" w:name="_Toc391387496"/>
      <w:r>
        <w:t>12</w:t>
      </w:r>
      <w:r w:rsidR="00C27151" w:rsidRPr="00A94872">
        <w:t>. Вопрос: «</w:t>
      </w:r>
      <w:r w:rsidR="00D647D6" w:rsidRPr="00D647D6">
        <w:t>Можно ли ввести хореографа на этап начальной подготовки?</w:t>
      </w:r>
      <w:r w:rsidR="00DA1459" w:rsidRPr="00A94872">
        <w:t>»</w:t>
      </w:r>
      <w:bookmarkEnd w:id="16"/>
      <w:bookmarkEnd w:id="17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647D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647D6">
        <w:rPr>
          <w:rFonts w:ascii="Times New Roman" w:hAnsi="Times New Roman"/>
          <w:sz w:val="28"/>
          <w:szCs w:val="28"/>
          <w:lang w:eastAsia="ru-RU"/>
        </w:rPr>
        <w:t xml:space="preserve"> если программа спортивной подготовки предусматривает необходимость работы хореографа, в том числе на этапе начальной подготовки, данная должность должна быть предусмотрена в штатном расписании организации, нагрузка по должности учтена в ее сводном плане комплектования, а Положением об оплате труда установлены определенные нормативы оплаты труда по данной должности. 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 xml:space="preserve">В отношении программ спортивной подготовки, в которых должны соблюдаться установленные федеральными стандартами спортивной подготовки минимальные требования, указано, с какого этапа предусмотрено привлечение к реализации программ спортивной подготовки кроме основного тренера других специалистов. </w:t>
      </w:r>
    </w:p>
    <w:p w:rsidR="00C27151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 разрабатываются в соответствии и со своими полномочиями на основании нормативных правовых актов публично-правовых образований (субъектов Российской Федерации и органов местного самоуправления), при этом могут устанавливаться иные требования, но не ниже установленных на федеральном уровне.</w:t>
      </w:r>
    </w:p>
    <w:p w:rsidR="00D647D6" w:rsidRPr="00A94872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18" w:name="_Toc377722728"/>
      <w:bookmarkStart w:id="19" w:name="_Toc391387497"/>
      <w:r>
        <w:t>13</w:t>
      </w:r>
      <w:r w:rsidR="00C27151" w:rsidRPr="00A94872">
        <w:t>. Вопрос: «</w:t>
      </w:r>
      <w:r w:rsidR="00D647D6" w:rsidRPr="00D647D6">
        <w:t>Можно ли ввести изменения в федеральные стан</w:t>
      </w:r>
      <w:r w:rsidR="00F018F5">
        <w:t xml:space="preserve">дарты по минимальному возрасту и начать </w:t>
      </w:r>
      <w:r w:rsidR="00D647D6" w:rsidRPr="00D647D6">
        <w:t xml:space="preserve">пробовать </w:t>
      </w:r>
      <w:r w:rsidR="00F018F5">
        <w:t xml:space="preserve">эти </w:t>
      </w:r>
      <w:r w:rsidR="00D647D6" w:rsidRPr="00D647D6">
        <w:t>стандарты в спортивных школ</w:t>
      </w:r>
      <w:r w:rsidR="00D647D6">
        <w:t>ах, находящихся в эксперименте</w:t>
      </w:r>
      <w:r w:rsidR="00F018F5">
        <w:t>?</w:t>
      </w:r>
      <w:r w:rsidR="00C27151" w:rsidRPr="00A94872">
        <w:t>»</w:t>
      </w:r>
      <w:bookmarkEnd w:id="18"/>
      <w:bookmarkEnd w:id="19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lastRenderedPageBreak/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В соответствии с определением федерального стандарта спортивной подготовки</w:t>
      </w:r>
      <w:r w:rsidR="00F018F5">
        <w:rPr>
          <w:rFonts w:ascii="Times New Roman" w:hAnsi="Times New Roman"/>
          <w:sz w:val="28"/>
          <w:szCs w:val="28"/>
        </w:rPr>
        <w:t xml:space="preserve">, данного </w:t>
      </w:r>
      <w:r w:rsidRPr="002C1226">
        <w:rPr>
          <w:rFonts w:ascii="Times New Roman" w:hAnsi="Times New Roman"/>
          <w:sz w:val="28"/>
          <w:szCs w:val="28"/>
        </w:rPr>
        <w:t xml:space="preserve"> в пункте 24.1 статьи 2 Федерального закона от 04.12.2007 </w:t>
      </w:r>
      <w:r w:rsidR="00F018F5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данный стандарт содержит минимальные требования к спортивной подготовке, обязательные для организаций, осуществляющих спортивную подготовку.</w:t>
      </w:r>
    </w:p>
    <w:p w:rsidR="00F018F5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Таким образом, </w:t>
      </w:r>
      <w:r w:rsidRPr="00941DDA">
        <w:rPr>
          <w:rFonts w:ascii="Times New Roman" w:hAnsi="Times New Roman"/>
          <w:sz w:val="28"/>
          <w:szCs w:val="28"/>
          <w:highlight w:val="yellow"/>
        </w:rPr>
        <w:t>установленные минимальные требования к возрасту лиц, проходящих спортивную подготовку, являются обязательными даже для организаций, имеющих статус экспериментальных.</w:t>
      </w:r>
      <w:r w:rsidRPr="002C1226">
        <w:rPr>
          <w:rFonts w:ascii="Times New Roman" w:hAnsi="Times New Roman"/>
          <w:sz w:val="28"/>
          <w:szCs w:val="28"/>
        </w:rPr>
        <w:t xml:space="preserve"> 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Указанные организации (образовательные) могут </w:t>
      </w:r>
      <w:r w:rsidRPr="00941DDA">
        <w:rPr>
          <w:rFonts w:ascii="Times New Roman" w:hAnsi="Times New Roman"/>
          <w:sz w:val="28"/>
          <w:szCs w:val="28"/>
          <w:highlight w:val="yellow"/>
        </w:rPr>
        <w:t xml:space="preserve">реализовывать иные программы (например, дополнительные общеразвивающие на спортивно-оздоровительном этапе), а также оказывать услуги по проведению физкультурно-спортивных или физкультурно-оздоровительных </w:t>
      </w:r>
      <w:r w:rsidR="00F018F5" w:rsidRPr="00941DDA">
        <w:rPr>
          <w:rFonts w:ascii="Times New Roman" w:hAnsi="Times New Roman"/>
          <w:sz w:val="28"/>
          <w:szCs w:val="28"/>
          <w:highlight w:val="yellow"/>
        </w:rPr>
        <w:t xml:space="preserve">занятий </w:t>
      </w:r>
      <w:r w:rsidRPr="00941DDA">
        <w:rPr>
          <w:rFonts w:ascii="Times New Roman" w:hAnsi="Times New Roman"/>
          <w:sz w:val="28"/>
          <w:szCs w:val="28"/>
          <w:highlight w:val="yellow"/>
        </w:rPr>
        <w:t>в области физической культуры и спорта, что не имеет отношения к спортивной подготовке.</w:t>
      </w:r>
    </w:p>
    <w:p w:rsidR="009C62CC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Важно учитывать, что государственное (муниципальное) задание организации </w:t>
      </w:r>
      <w:r w:rsidR="00B125B1">
        <w:rPr>
          <w:rFonts w:ascii="Times New Roman" w:hAnsi="Times New Roman"/>
          <w:sz w:val="28"/>
          <w:szCs w:val="28"/>
        </w:rPr>
        <w:t xml:space="preserve">в этом случае </w:t>
      </w:r>
      <w:r w:rsidRPr="002C1226">
        <w:rPr>
          <w:rFonts w:ascii="Times New Roman" w:hAnsi="Times New Roman"/>
          <w:sz w:val="28"/>
          <w:szCs w:val="28"/>
        </w:rPr>
        <w:t xml:space="preserve">должно учитывать </w:t>
      </w:r>
      <w:r w:rsidR="00B125B1">
        <w:rPr>
          <w:rFonts w:ascii="Times New Roman" w:hAnsi="Times New Roman"/>
          <w:sz w:val="28"/>
          <w:szCs w:val="28"/>
        </w:rPr>
        <w:t xml:space="preserve">несколько видов: </w:t>
      </w:r>
      <w:r w:rsidRPr="002C1226">
        <w:rPr>
          <w:rFonts w:ascii="Times New Roman" w:hAnsi="Times New Roman"/>
          <w:sz w:val="28"/>
          <w:szCs w:val="28"/>
        </w:rPr>
        <w:t>реализацию программ спортивной подготовки, образовательных программ и оказание услуг населению.</w:t>
      </w:r>
      <w:r w:rsidR="00B125B1">
        <w:rPr>
          <w:rFonts w:ascii="Times New Roman" w:hAnsi="Times New Roman"/>
          <w:sz w:val="28"/>
          <w:szCs w:val="28"/>
        </w:rPr>
        <w:t xml:space="preserve"> То есть </w:t>
      </w:r>
      <w:r w:rsidR="00B125B1" w:rsidRPr="00941DDA">
        <w:rPr>
          <w:rFonts w:ascii="Times New Roman" w:hAnsi="Times New Roman"/>
          <w:sz w:val="28"/>
          <w:szCs w:val="28"/>
          <w:highlight w:val="yellow"/>
        </w:rPr>
        <w:t>финансирование проведения оздоровительных занятий не может осуществляться, например, за счет средств, выданных на спортивную подготовку или на реализацию образовательных программ.</w:t>
      </w:r>
    </w:p>
    <w:p w:rsid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20" w:name="_Toc377722730"/>
      <w:bookmarkStart w:id="21" w:name="_Toc391387499"/>
      <w:r>
        <w:t>1</w:t>
      </w:r>
      <w:r w:rsidR="00306030">
        <w:t>4</w:t>
      </w:r>
      <w:r w:rsidR="00C27151" w:rsidRPr="00A94872">
        <w:t>. Вопрос: «</w:t>
      </w:r>
      <w:r w:rsidR="002C1226" w:rsidRPr="002C1226">
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</w:r>
      <w:r w:rsidR="00C27151" w:rsidRPr="00A94872">
        <w:t>»</w:t>
      </w:r>
      <w:bookmarkEnd w:id="20"/>
      <w:bookmarkEnd w:id="21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C27151" w:rsidRPr="00A94872" w:rsidRDefault="002C1226" w:rsidP="00D1301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5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125B1">
        <w:rPr>
          <w:rFonts w:ascii="Times New Roman" w:hAnsi="Times New Roman"/>
          <w:sz w:val="28"/>
          <w:szCs w:val="28"/>
        </w:rPr>
        <w:t xml:space="preserve">, проходивший подготовку по учебно-тренировочным программам может завершить по ним обучение в соответствии с ранее утвержденной программой и требованиями, предъявляемыми к освоению этих программ. </w:t>
      </w:r>
      <w:proofErr w:type="gramStart"/>
      <w:r w:rsidRPr="00B125B1">
        <w:rPr>
          <w:rFonts w:ascii="Times New Roman" w:hAnsi="Times New Roman"/>
          <w:sz w:val="28"/>
          <w:szCs w:val="28"/>
        </w:rPr>
        <w:t xml:space="preserve">На предпрофессиональные программы набор (в том числе лиц, ранее проходивших подготовку по учебно-тренировочным программам) осуществляется в порядке, предусмотренном приказом </w:t>
      </w:r>
      <w:proofErr w:type="spellStart"/>
      <w:r w:rsidRPr="00B125B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125B1">
        <w:rPr>
          <w:rFonts w:ascii="Times New Roman" w:hAnsi="Times New Roman"/>
          <w:sz w:val="28"/>
          <w:szCs w:val="28"/>
        </w:rPr>
        <w:t xml:space="preserve"> России от 12.09.2013 № 731</w:t>
      </w:r>
      <w:r w:rsidR="00B125B1" w:rsidRPr="00B125B1">
        <w:rPr>
          <w:rFonts w:ascii="Times New Roman" w:hAnsi="Times New Roman"/>
          <w:sz w:val="28"/>
          <w:szCs w:val="28"/>
        </w:rPr>
        <w:t xml:space="preserve"> </w:t>
      </w:r>
      <w:r w:rsidR="00B125B1">
        <w:rPr>
          <w:rFonts w:ascii="Times New Roman" w:hAnsi="Times New Roman"/>
          <w:sz w:val="28"/>
          <w:szCs w:val="28"/>
        </w:rPr>
        <w:br/>
      </w:r>
      <w:r w:rsidR="00B125B1" w:rsidRPr="00B125B1">
        <w:rPr>
          <w:rFonts w:ascii="Times New Roman" w:hAnsi="Times New Roman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 № 30531)</w:t>
      </w:r>
      <w:r w:rsidRPr="00B125B1">
        <w:rPr>
          <w:rFonts w:ascii="Times New Roman" w:hAnsi="Times New Roman"/>
          <w:sz w:val="28"/>
          <w:szCs w:val="28"/>
        </w:rPr>
        <w:t xml:space="preserve">, на основании которого </w:t>
      </w:r>
      <w:r w:rsidRPr="00941DDA">
        <w:rPr>
          <w:rFonts w:ascii="Times New Roman" w:hAnsi="Times New Roman"/>
          <w:sz w:val="28"/>
          <w:szCs w:val="28"/>
          <w:highlight w:val="yellow"/>
        </w:rPr>
        <w:t>организации самостоятельно утверждают правила приема, в которых вправе предусмотреть зачисление в</w:t>
      </w:r>
      <w:proofErr w:type="gramEnd"/>
      <w:r w:rsidRPr="00941DDA">
        <w:rPr>
          <w:rFonts w:ascii="Times New Roman" w:hAnsi="Times New Roman"/>
          <w:sz w:val="28"/>
          <w:szCs w:val="28"/>
          <w:highlight w:val="yellow"/>
        </w:rPr>
        <w:t xml:space="preserve"> приоритетном </w:t>
      </w:r>
      <w:proofErr w:type="gramStart"/>
      <w:r w:rsidRPr="00941DDA">
        <w:rPr>
          <w:rFonts w:ascii="Times New Roman" w:hAnsi="Times New Roman"/>
          <w:sz w:val="28"/>
          <w:szCs w:val="28"/>
          <w:highlight w:val="yellow"/>
        </w:rPr>
        <w:t>порядке</w:t>
      </w:r>
      <w:proofErr w:type="gramEnd"/>
      <w:r w:rsidRPr="00941DDA">
        <w:rPr>
          <w:rFonts w:ascii="Times New Roman" w:hAnsi="Times New Roman"/>
          <w:sz w:val="28"/>
          <w:szCs w:val="28"/>
          <w:highlight w:val="yellow"/>
        </w:rPr>
        <w:t xml:space="preserve"> обучающихся, успешно выполнивших программу</w:t>
      </w:r>
      <w:r w:rsidR="003C5B1C" w:rsidRPr="00941DDA">
        <w:rPr>
          <w:rFonts w:ascii="Times New Roman" w:hAnsi="Times New Roman"/>
          <w:sz w:val="28"/>
          <w:szCs w:val="28"/>
          <w:highlight w:val="yellow"/>
        </w:rPr>
        <w:t xml:space="preserve"> или</w:t>
      </w:r>
      <w:r w:rsidRPr="00941DDA">
        <w:rPr>
          <w:rFonts w:ascii="Times New Roman" w:hAnsi="Times New Roman"/>
          <w:sz w:val="28"/>
          <w:szCs w:val="28"/>
          <w:highlight w:val="yellow"/>
        </w:rPr>
        <w:t xml:space="preserve"> часть программы, требования ранее реализуемых учебно-тренировочных программ</w:t>
      </w:r>
      <w:r w:rsidR="00C27151" w:rsidRPr="00941DDA">
        <w:rPr>
          <w:rFonts w:ascii="Times New Roman" w:hAnsi="Times New Roman"/>
          <w:sz w:val="28"/>
          <w:szCs w:val="28"/>
          <w:highlight w:val="yellow"/>
        </w:rPr>
        <w:t>.</w:t>
      </w:r>
    </w:p>
    <w:p w:rsidR="00C27151" w:rsidRPr="00A94872" w:rsidRDefault="00C2715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22" w:name="_Toc377722731"/>
      <w:bookmarkStart w:id="23" w:name="_Toc391387501"/>
      <w:r>
        <w:lastRenderedPageBreak/>
        <w:t>1</w:t>
      </w:r>
      <w:r w:rsidR="00306030">
        <w:t>5</w:t>
      </w:r>
      <w:r w:rsidR="00C27151" w:rsidRPr="00A94872">
        <w:t>. Вопрос: «</w:t>
      </w:r>
      <w:r w:rsidR="002C1226" w:rsidRPr="002C1226">
        <w:t>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</w:t>
      </w:r>
      <w:r w:rsidR="00C27151" w:rsidRPr="00A94872">
        <w:t>»</w:t>
      </w:r>
      <w:bookmarkEnd w:id="22"/>
      <w:bookmarkEnd w:id="23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 соответствии с пунктом 17 статьи 2 Федерального закона от 29.12.2012 </w:t>
      </w:r>
      <w:r w:rsidR="003C5B1C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273-ФЗ «Об образовании в Российской Федерации» образовательная деятельность представляет собой деятельность по реализации образовательных программ. В рамках перечисленных видов деятельности (разовые лекции, семинары и т.д.) образовательные программы не реализуются, а, следовательно, такая деятельность не может считаться образовательной.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Кроме того, в приложении к Положению о лицензировании образовательной деятельности, утвержденному постановлением Правительства Российской Федерации от 28.10.2013 № 966, содержится перечень образовательных услуг по реализации образовательных программ, подлежащих лицензированию. Данный перечень является исчерпывающим и в нем отсутствуют услуги по проведению разовых лекций, консультаций и семинаров.</w:t>
      </w:r>
    </w:p>
    <w:p w:rsidR="0090303E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Таким образом, несмотря на отсутствие специальной оговорки (как это было в ранее действующем положении о лицензировании образовательной деятельности), проведение семинаров, консультаций, разовых лекций, как и ранее, не подлежит лицензированию.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P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16.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Может ДЮСШ быть структурным подразделением МБОУ ДОД </w:t>
      </w:r>
      <w:proofErr w:type="spellStart"/>
      <w:r w:rsidRPr="008F363A">
        <w:rPr>
          <w:rFonts w:ascii="Times New Roman" w:hAnsi="Times New Roman"/>
          <w:b/>
          <w:i/>
          <w:sz w:val="28"/>
          <w:szCs w:val="28"/>
        </w:rPr>
        <w:t>ДЮЦа</w:t>
      </w:r>
      <w:proofErr w:type="spellEnd"/>
      <w:r w:rsidRPr="008F363A">
        <w:rPr>
          <w:rFonts w:ascii="Times New Roman" w:hAnsi="Times New Roman"/>
          <w:b/>
          <w:i/>
          <w:sz w:val="28"/>
          <w:szCs w:val="28"/>
        </w:rPr>
        <w:t xml:space="preserve"> без статуса юридического лица? Если такое подразделение создается, то, в таком случае, соотношение количества </w:t>
      </w:r>
      <w:proofErr w:type="gramStart"/>
      <w:r w:rsidRPr="008F363A">
        <w:rPr>
          <w:rFonts w:ascii="Times New Roman" w:hAnsi="Times New Roman"/>
          <w:b/>
          <w:i/>
          <w:sz w:val="28"/>
          <w:szCs w:val="28"/>
        </w:rPr>
        <w:t>занимающихся</w:t>
      </w:r>
      <w:proofErr w:type="gramEnd"/>
      <w:r w:rsidRPr="008F363A">
        <w:rPr>
          <w:rFonts w:ascii="Times New Roman" w:hAnsi="Times New Roman"/>
          <w:b/>
          <w:i/>
          <w:sz w:val="28"/>
          <w:szCs w:val="28"/>
        </w:rPr>
        <w:t xml:space="preserve">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8F363A">
        <w:rPr>
          <w:rFonts w:ascii="Times New Roman" w:hAnsi="Times New Roman"/>
          <w:b/>
          <w:i/>
          <w:sz w:val="28"/>
          <w:szCs w:val="28"/>
        </w:rPr>
        <w:t>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6D4806" w:rsidRDefault="008F363A" w:rsidP="00D130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87">
        <w:rPr>
          <w:rFonts w:ascii="Times New Roman" w:hAnsi="Times New Roman" w:cs="Times New Roman"/>
          <w:sz w:val="28"/>
          <w:szCs w:val="28"/>
        </w:rPr>
        <w:t>Законодательство не запрещает устанавливать название «детско-юношеская спортивная школа» структурному подразделению иной организации дополнительного образования, в том числе и</w:t>
      </w:r>
      <w:r w:rsidR="006D4806">
        <w:rPr>
          <w:rFonts w:ascii="Times New Roman" w:hAnsi="Times New Roman" w:cs="Times New Roman"/>
          <w:sz w:val="28"/>
          <w:szCs w:val="28"/>
        </w:rPr>
        <w:t xml:space="preserve">, находящемуся </w:t>
      </w:r>
      <w:r w:rsidRPr="005F4387">
        <w:rPr>
          <w:rFonts w:ascii="Times New Roman" w:hAnsi="Times New Roman" w:cs="Times New Roman"/>
          <w:sz w:val="28"/>
          <w:szCs w:val="28"/>
        </w:rPr>
        <w:t>в Детско</w:t>
      </w:r>
      <w:r w:rsidR="006D4806">
        <w:rPr>
          <w:rFonts w:ascii="Times New Roman" w:hAnsi="Times New Roman" w:cs="Times New Roman"/>
          <w:sz w:val="28"/>
          <w:szCs w:val="28"/>
        </w:rPr>
        <w:t>-</w:t>
      </w:r>
      <w:r w:rsidRPr="005F4387">
        <w:rPr>
          <w:rFonts w:ascii="Times New Roman" w:hAnsi="Times New Roman" w:cs="Times New Roman"/>
          <w:sz w:val="28"/>
          <w:szCs w:val="28"/>
        </w:rPr>
        <w:t>юношеском центре</w:t>
      </w:r>
      <w:r w:rsidR="006D4806">
        <w:rPr>
          <w:rFonts w:ascii="Times New Roman" w:hAnsi="Times New Roman" w:cs="Times New Roman"/>
          <w:sz w:val="28"/>
          <w:szCs w:val="28"/>
        </w:rPr>
        <w:t>, Дворце детского творчества и других организациях</w:t>
      </w:r>
      <w:r w:rsidRPr="005F4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4387">
        <w:rPr>
          <w:rFonts w:ascii="Times New Roman" w:hAnsi="Times New Roman" w:cs="Times New Roman"/>
          <w:sz w:val="28"/>
          <w:szCs w:val="28"/>
        </w:rPr>
        <w:t xml:space="preserve">В этом случае, применимо правило, установленное пунктом 25 Приложения к приказу </w:t>
      </w:r>
      <w:proofErr w:type="spellStart"/>
      <w:r w:rsidRPr="005F43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F4387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</w:t>
      </w:r>
      <w:r w:rsidRPr="005F4387">
        <w:rPr>
          <w:rFonts w:ascii="Times New Roman" w:hAnsi="Times New Roman" w:cs="Times New Roman"/>
          <w:sz w:val="28"/>
          <w:szCs w:val="28"/>
        </w:rPr>
        <w:lastRenderedPageBreak/>
        <w:t>в области физической культуры и спорта с учетом</w:t>
      </w:r>
      <w:proofErr w:type="gramEnd"/>
      <w:r w:rsidRPr="005F4387">
        <w:rPr>
          <w:rFonts w:ascii="Times New Roman" w:hAnsi="Times New Roman" w:cs="Times New Roman"/>
          <w:sz w:val="28"/>
          <w:szCs w:val="28"/>
        </w:rPr>
        <w:t xml:space="preserve"> требований настоящих Особенностей, за исключением требований, </w:t>
      </w:r>
      <w:r w:rsidRPr="006D4806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hyperlink r:id="rId13" w:anchor="Par200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21</w:t>
        </w:r>
      </w:hyperlink>
      <w:r w:rsidRPr="006D4806">
        <w:rPr>
          <w:rFonts w:ascii="Times New Roman" w:hAnsi="Times New Roman" w:cs="Times New Roman"/>
          <w:sz w:val="28"/>
          <w:szCs w:val="28"/>
        </w:rPr>
        <w:t>-</w:t>
      </w:r>
      <w:hyperlink r:id="rId14" w:anchor="Par206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Pr="006D4806">
        <w:rPr>
          <w:rFonts w:ascii="Times New Roman" w:hAnsi="Times New Roman" w:cs="Times New Roman"/>
          <w:sz w:val="28"/>
          <w:szCs w:val="28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>Таким образом, им может и не устанавливаться требование об обязательности перевода 10% на программы спортивной подготовки. Компетенция учредителя установить определенное муниципальное задание данной образовательной организации, в том числе</w:t>
      </w:r>
      <w:r w:rsidR="006D4806">
        <w:rPr>
          <w:rFonts w:ascii="Times New Roman" w:hAnsi="Times New Roman"/>
          <w:sz w:val="28"/>
          <w:szCs w:val="28"/>
        </w:rPr>
        <w:t xml:space="preserve"> оно возможно </w:t>
      </w:r>
      <w:r w:rsidRPr="005F4387">
        <w:rPr>
          <w:rFonts w:ascii="Times New Roman" w:hAnsi="Times New Roman"/>
          <w:sz w:val="28"/>
          <w:szCs w:val="28"/>
        </w:rPr>
        <w:t>и по спортивной подготовке.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17.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</w:t>
      </w:r>
      <w:proofErr w:type="gramStart"/>
      <w:r w:rsidRPr="008F363A">
        <w:rPr>
          <w:rFonts w:ascii="Times New Roman" w:hAnsi="Times New Roman"/>
          <w:b/>
          <w:i/>
          <w:sz w:val="28"/>
          <w:szCs w:val="28"/>
        </w:rPr>
        <w:t>отчетности</w:t>
      </w:r>
      <w:proofErr w:type="gramEnd"/>
      <w:r w:rsidRPr="008F363A">
        <w:rPr>
          <w:rFonts w:ascii="Times New Roman" w:hAnsi="Times New Roman"/>
          <w:b/>
          <w:i/>
          <w:sz w:val="28"/>
          <w:szCs w:val="28"/>
        </w:rPr>
        <w:t xml:space="preserve"> какого учреждения?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F4387">
        <w:rPr>
          <w:rFonts w:ascii="Times New Roman" w:hAnsi="Times New Roman"/>
          <w:sz w:val="28"/>
          <w:szCs w:val="28"/>
        </w:rPr>
        <w:t xml:space="preserve">Взаимодействие ЦСП и СДЮШОР может регулироваться договором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сетевой форме реализации образовательной программы (статья 15 Федерального закона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если проблема в большей мере упирается в образовательный процесс или договор о кластерном взаимодействии (пункт 11 Приложения к приказу </w:t>
      </w:r>
      <w:proofErr w:type="spellStart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Минспорта</w:t>
      </w:r>
      <w:proofErr w:type="spell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 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</w:t>
      </w:r>
      <w:proofErr w:type="gram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 и спорта»). В любом случае в основе должна лежать единая программа (образовательная или спортивной подготовки) во исполнение которой и заключается договор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Формально никаких препятствий зачислять спортсмена и в СДЮШОР и в ЦСП нет, если только это не будет одна и та же программа у одного и того же тренера в одно и тоже время. Но надо вопрос дорабатывать с учетом контекста реальности, что бы потом не засчитали двойное финансирование.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Статистику соответственно учреждения </w:t>
      </w:r>
      <w:proofErr w:type="gramStart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ведут каждое свою и там отражает</w:t>
      </w:r>
      <w:proofErr w:type="gram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спортсмена, если он зачислен и туда и туда.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18.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>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 xml:space="preserve">В этом случае необходимо </w:t>
      </w:r>
      <w:r w:rsidR="006D4806">
        <w:rPr>
          <w:rFonts w:ascii="Times New Roman" w:hAnsi="Times New Roman"/>
          <w:sz w:val="28"/>
          <w:szCs w:val="28"/>
        </w:rPr>
        <w:t xml:space="preserve">в программе, а также в годовом учебном плане </w:t>
      </w:r>
      <w:r w:rsidRPr="005F4387">
        <w:rPr>
          <w:rFonts w:ascii="Times New Roman" w:hAnsi="Times New Roman"/>
          <w:sz w:val="28"/>
          <w:szCs w:val="28"/>
        </w:rPr>
        <w:t xml:space="preserve">предусмотреть </w:t>
      </w:r>
      <w:r w:rsidR="006D4806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Pr="005F4387">
        <w:rPr>
          <w:rFonts w:ascii="Times New Roman" w:hAnsi="Times New Roman"/>
          <w:sz w:val="28"/>
          <w:szCs w:val="28"/>
        </w:rPr>
        <w:t>дополнительны</w:t>
      </w:r>
      <w:r w:rsidR="006D4806">
        <w:rPr>
          <w:rFonts w:ascii="Times New Roman" w:hAnsi="Times New Roman"/>
          <w:sz w:val="28"/>
          <w:szCs w:val="28"/>
        </w:rPr>
        <w:t>х</w:t>
      </w:r>
      <w:r w:rsidRPr="005F4387">
        <w:rPr>
          <w:rFonts w:ascii="Times New Roman" w:hAnsi="Times New Roman"/>
          <w:sz w:val="28"/>
          <w:szCs w:val="28"/>
        </w:rPr>
        <w:t xml:space="preserve"> заняти</w:t>
      </w:r>
      <w:r w:rsidR="006D4806">
        <w:rPr>
          <w:rFonts w:ascii="Times New Roman" w:hAnsi="Times New Roman"/>
          <w:sz w:val="28"/>
          <w:szCs w:val="28"/>
        </w:rPr>
        <w:t>й</w:t>
      </w:r>
      <w:r w:rsidRPr="005F4387">
        <w:rPr>
          <w:rFonts w:ascii="Times New Roman" w:hAnsi="Times New Roman"/>
          <w:sz w:val="28"/>
          <w:szCs w:val="28"/>
        </w:rPr>
        <w:t xml:space="preserve"> в любой из возможных форм, установленных для тренировочного процесса. </w:t>
      </w:r>
      <w:r w:rsidR="006D4806">
        <w:rPr>
          <w:rFonts w:ascii="Times New Roman" w:hAnsi="Times New Roman"/>
          <w:sz w:val="28"/>
          <w:szCs w:val="28"/>
        </w:rPr>
        <w:t>Индивидуальные занятия с детьми могут проводиться с</w:t>
      </w:r>
      <w:r w:rsidRPr="005F4387">
        <w:rPr>
          <w:rFonts w:ascii="Times New Roman" w:hAnsi="Times New Roman"/>
          <w:sz w:val="28"/>
          <w:szCs w:val="28"/>
        </w:rPr>
        <w:t>овместно в порядке</w:t>
      </w:r>
      <w:r w:rsidR="006D4806">
        <w:rPr>
          <w:rFonts w:ascii="Times New Roman" w:hAnsi="Times New Roman"/>
          <w:sz w:val="28"/>
          <w:szCs w:val="28"/>
        </w:rPr>
        <w:t>,</w:t>
      </w:r>
      <w:r w:rsidRPr="005F4387">
        <w:rPr>
          <w:rFonts w:ascii="Times New Roman" w:hAnsi="Times New Roman"/>
          <w:sz w:val="28"/>
          <w:szCs w:val="28"/>
        </w:rPr>
        <w:t xml:space="preserve"> предусмотренном </w:t>
      </w:r>
      <w:r w:rsidRPr="005F4387">
        <w:rPr>
          <w:rFonts w:ascii="Times New Roman" w:hAnsi="Times New Roman"/>
          <w:sz w:val="28"/>
          <w:szCs w:val="28"/>
        </w:rPr>
        <w:lastRenderedPageBreak/>
        <w:t xml:space="preserve">пунктом 6 Приложения к приказу </w:t>
      </w:r>
      <w:proofErr w:type="spellStart"/>
      <w:r w:rsidRPr="005F4387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F4387">
        <w:rPr>
          <w:rFonts w:ascii="Times New Roman" w:hAnsi="Times New Roman"/>
          <w:sz w:val="28"/>
          <w:szCs w:val="28"/>
        </w:rPr>
        <w:t xml:space="preserve"> России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D13014">
        <w:rPr>
          <w:rFonts w:ascii="Times New Roman" w:hAnsi="Times New Roman"/>
          <w:b/>
          <w:i/>
          <w:sz w:val="28"/>
          <w:szCs w:val="28"/>
        </w:rPr>
        <w:t xml:space="preserve">В соответствии с Приказом </w:t>
      </w:r>
      <w:proofErr w:type="spellStart"/>
      <w:r w:rsidRPr="00D13014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D13014">
        <w:rPr>
          <w:rFonts w:ascii="Times New Roman" w:hAnsi="Times New Roman"/>
          <w:b/>
          <w:i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  <w:r w:rsidRPr="009717A6">
        <w:rPr>
          <w:rFonts w:ascii="Times New Roman" w:hAnsi="Times New Roman"/>
          <w:b/>
          <w:i/>
          <w:sz w:val="28"/>
          <w:szCs w:val="28"/>
          <w:highlight w:val="yellow"/>
        </w:rPr>
        <w:t>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</w:t>
      </w:r>
      <w:r w:rsidRPr="00D1301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D13014" w:rsidRPr="00D13014" w:rsidRDefault="00D13014" w:rsidP="00D13014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9717A6">
        <w:rPr>
          <w:rFonts w:ascii="Times New Roman" w:hAnsi="Times New Roman"/>
          <w:b/>
          <w:i/>
          <w:sz w:val="28"/>
          <w:szCs w:val="28"/>
          <w:highlight w:val="yellow"/>
        </w:rPr>
        <w:t xml:space="preserve">Однако в опубликованном на сайте </w:t>
      </w:r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  <w:lang w:val="en-US"/>
        </w:rPr>
        <w:t>www</w:t>
      </w:r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.</w:t>
      </w:r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  <w:lang w:val="en-US"/>
        </w:rPr>
        <w:t>bus</w:t>
      </w:r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.</w:t>
      </w:r>
      <w:proofErr w:type="spellStart"/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  <w:lang w:val="en-US"/>
        </w:rPr>
        <w:t>qov</w:t>
      </w:r>
      <w:proofErr w:type="spellEnd"/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.</w:t>
      </w:r>
      <w:proofErr w:type="spellStart"/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  <w:lang w:val="en-US"/>
        </w:rPr>
        <w:t>ru</w:t>
      </w:r>
      <w:proofErr w:type="spellEnd"/>
      <w:r w:rsidRPr="009717A6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</w:t>
      </w:r>
      <w:r w:rsidRPr="009717A6">
        <w:rPr>
          <w:rFonts w:ascii="Times New Roman" w:hAnsi="Times New Roman"/>
          <w:b/>
          <w:i/>
          <w:sz w:val="28"/>
          <w:szCs w:val="28"/>
          <w:highlight w:val="yellow"/>
        </w:rPr>
        <w:t>базовом (отраслевом) перечне государственных и муниципальных услуг и работ по отрасли «Физическая культура и спорт»</w:t>
      </w:r>
      <w:r w:rsidR="0046185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9717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highlight w:val="yellow"/>
        </w:rPr>
        <w:t xml:space="preserve">спортивно-оздоровительный этап установлен как </w:t>
      </w:r>
      <w:r w:rsidRPr="009717A6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</w:rPr>
        <w:t xml:space="preserve">значение показателя </w:t>
      </w:r>
      <w:r w:rsidRPr="009717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highlight w:val="yellow"/>
        </w:rPr>
        <w:t>условия по оказанию услуги (работы) по спортивной подготовке.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Разъясните, пожалуйста, эти, на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которые должны будут применяться при формировании государственных (муниципальных) заданий на 2016 год и плановый период 2017-2018 годы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?».</w:t>
      </w:r>
    </w:p>
    <w:p w:rsidR="00D13014" w:rsidRPr="00A94872" w:rsidRDefault="00D1301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соответствии с частью 1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4">
        <w:rPr>
          <w:rFonts w:ascii="Times New Roman" w:hAnsi="Times New Roman"/>
          <w:sz w:val="28"/>
          <w:szCs w:val="28"/>
        </w:rPr>
        <w:t xml:space="preserve">32 Федерального закона от 04.12.2007 </w:t>
      </w:r>
      <w:r>
        <w:rPr>
          <w:rFonts w:ascii="Times New Roman" w:hAnsi="Times New Roman"/>
          <w:sz w:val="28"/>
          <w:szCs w:val="28"/>
        </w:rPr>
        <w:br/>
      </w:r>
      <w:r w:rsidRPr="00D13014">
        <w:rPr>
          <w:rFonts w:ascii="Times New Roman" w:hAnsi="Times New Roman"/>
          <w:sz w:val="28"/>
          <w:szCs w:val="28"/>
        </w:rPr>
        <w:t xml:space="preserve">№ 329-ФЗ «О физической культуре и спорте в Российской Федерации» </w:t>
      </w:r>
      <w:r w:rsidRPr="00C23251">
        <w:rPr>
          <w:rFonts w:ascii="Times New Roman" w:hAnsi="Times New Roman"/>
          <w:sz w:val="28"/>
          <w:szCs w:val="28"/>
          <w:highlight w:val="yellow"/>
        </w:rPr>
        <w:t>при осуществлении спортивной подготовки устанавливается, в том числе и спортивно-оздоровительный этап. При этом в системе дополнительного образования он реализуется на основании части 2 указанной статьи федерального закона в соответствии с дополнительными общеразвивающими программами</w:t>
      </w:r>
      <w:r w:rsidRPr="00D13014">
        <w:rPr>
          <w:rFonts w:ascii="Times New Roman" w:hAnsi="Times New Roman"/>
          <w:sz w:val="28"/>
          <w:szCs w:val="28"/>
        </w:rPr>
        <w:t xml:space="preserve"> в области физической культуры и спорта. Это связано с общими требованиями к единству тренировочного процесса, независимо в рамках какой программы (образовательной или спортивной подготовки) он реализуется.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C23251">
        <w:rPr>
          <w:rFonts w:ascii="Times New Roman" w:hAnsi="Times New Roman"/>
          <w:sz w:val="28"/>
          <w:szCs w:val="28"/>
          <w:highlight w:val="yellow"/>
        </w:rPr>
        <w:t xml:space="preserve">Приказ </w:t>
      </w:r>
      <w:proofErr w:type="spellStart"/>
      <w:r w:rsidRPr="00C23251">
        <w:rPr>
          <w:rFonts w:ascii="Times New Roman" w:hAnsi="Times New Roman"/>
          <w:sz w:val="28"/>
          <w:szCs w:val="28"/>
          <w:highlight w:val="yellow"/>
        </w:rPr>
        <w:t>Минспорта</w:t>
      </w:r>
      <w:proofErr w:type="spellEnd"/>
      <w:r w:rsidRPr="00D13014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  <w:r w:rsidRPr="00C23251">
        <w:rPr>
          <w:rFonts w:ascii="Times New Roman" w:hAnsi="Times New Roman"/>
          <w:sz w:val="28"/>
          <w:szCs w:val="28"/>
          <w:highlight w:val="yellow"/>
        </w:rPr>
        <w:lastRenderedPageBreak/>
        <w:t xml:space="preserve">устанавливает обязательные требования и особенности реализации образовательных программ в области физической культуры и спорта во взаимодействии с программами спортивной подготовки и не распространяет свои нормы на реализацию программ спортивной подготовки в организациях, осуществляющих спортивную подготовку, </w:t>
      </w:r>
      <w:r w:rsidRPr="00C23251">
        <w:rPr>
          <w:rFonts w:ascii="Times New Roman" w:hAnsi="Times New Roman"/>
          <w:sz w:val="28"/>
          <w:szCs w:val="28"/>
          <w:highlight w:val="yellow"/>
          <w:u w:val="single"/>
        </w:rPr>
        <w:t>не являющихся</w:t>
      </w:r>
      <w:proofErr w:type="gramEnd"/>
      <w:r w:rsidRPr="00C23251">
        <w:rPr>
          <w:rFonts w:ascii="Times New Roman" w:hAnsi="Times New Roman"/>
          <w:sz w:val="28"/>
          <w:szCs w:val="28"/>
          <w:highlight w:val="yellow"/>
          <w:u w:val="single"/>
        </w:rPr>
        <w:t xml:space="preserve"> образовательными</w:t>
      </w:r>
      <w:r w:rsidRPr="00C23251">
        <w:rPr>
          <w:rFonts w:ascii="Times New Roman" w:hAnsi="Times New Roman"/>
          <w:sz w:val="28"/>
          <w:szCs w:val="28"/>
          <w:highlight w:val="yellow"/>
        </w:rPr>
        <w:t>.</w:t>
      </w:r>
      <w:r w:rsidRPr="00D13014">
        <w:rPr>
          <w:rFonts w:ascii="Times New Roman" w:hAnsi="Times New Roman"/>
          <w:sz w:val="28"/>
          <w:szCs w:val="28"/>
        </w:rPr>
        <w:t xml:space="preserve">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Таким образом, понятие «спортивно-оздоровительный этап» может иметь двойное толкование: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23251">
        <w:rPr>
          <w:rFonts w:ascii="Times New Roman" w:hAnsi="Times New Roman"/>
          <w:sz w:val="28"/>
          <w:szCs w:val="28"/>
          <w:highlight w:val="yellow"/>
        </w:rPr>
        <w:t>) в рамках образовательной деятельности в области физической культуры и спорта – это образовательная деятельность, реализуемая в рамках дополнительной общеразвивающей программы.</w:t>
      </w:r>
      <w:r w:rsidRPr="00D13014">
        <w:rPr>
          <w:rFonts w:ascii="Times New Roman" w:hAnsi="Times New Roman"/>
          <w:sz w:val="28"/>
          <w:szCs w:val="28"/>
        </w:rPr>
        <w:t xml:space="preserve">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этом случае государственное (муниципальное) задание будет формироваться в соответствии с разделом «Образование» базового перечня государственных (муниципальных) услуг.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13014">
        <w:rPr>
          <w:rFonts w:ascii="Times New Roman" w:hAnsi="Times New Roman"/>
          <w:sz w:val="28"/>
          <w:szCs w:val="28"/>
        </w:rPr>
        <w:t xml:space="preserve">) </w:t>
      </w:r>
      <w:r w:rsidRPr="006A4C7E">
        <w:rPr>
          <w:rFonts w:ascii="Times New Roman" w:hAnsi="Times New Roman"/>
          <w:sz w:val="28"/>
          <w:szCs w:val="28"/>
          <w:highlight w:val="yellow"/>
        </w:rPr>
        <w:t>в рамках спортивной подготовки</w:t>
      </w:r>
      <w:r w:rsidRPr="00D1301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C7E">
        <w:rPr>
          <w:rFonts w:ascii="Times New Roman" w:hAnsi="Times New Roman"/>
          <w:sz w:val="28"/>
          <w:szCs w:val="28"/>
          <w:highlight w:val="yellow"/>
        </w:rPr>
        <w:t>реализация программных или внепрограммных мероприятий по физкультурно-оздоровительной работе.</w:t>
      </w:r>
      <w:r w:rsidRPr="00D13014">
        <w:rPr>
          <w:rFonts w:ascii="Times New Roman" w:hAnsi="Times New Roman"/>
          <w:sz w:val="28"/>
          <w:szCs w:val="28"/>
        </w:rPr>
        <w:t xml:space="preserve"> Государственное (муниципальное) задание формируется по разделу «Физическая культура и спорт» – вид «Спортивно-оздоровительный этап».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Физкультурно-спортивная организация может воспользоваться данным наименованием вида услуг (выполнения работ) и получить государственное (муниципальное) задание на оказание услуг (выполнение работ) в форме проведения физкультурно-оздоровительных или физкультурно-спортивных занятий на основании вида деятельности, указанного в ее уставе. </w:t>
      </w:r>
      <w:r w:rsidRPr="006A4C7E">
        <w:rPr>
          <w:rFonts w:ascii="Times New Roman" w:hAnsi="Times New Roman"/>
          <w:sz w:val="28"/>
          <w:szCs w:val="28"/>
          <w:highlight w:val="yellow"/>
        </w:rPr>
        <w:t>Утверждаемая</w:t>
      </w:r>
      <w:r w:rsidR="00735F40" w:rsidRPr="006A4C7E">
        <w:rPr>
          <w:rFonts w:ascii="Times New Roman" w:hAnsi="Times New Roman"/>
          <w:sz w:val="28"/>
          <w:szCs w:val="28"/>
          <w:highlight w:val="yellow"/>
        </w:rPr>
        <w:t xml:space="preserve"> программа спортивной подготовки </w:t>
      </w:r>
      <w:r w:rsidRPr="006A4C7E">
        <w:rPr>
          <w:rFonts w:ascii="Times New Roman" w:hAnsi="Times New Roman"/>
          <w:sz w:val="28"/>
          <w:szCs w:val="28"/>
          <w:highlight w:val="yellow"/>
        </w:rPr>
        <w:t>спортивно-оздоровительный этап не предусматривает.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271" w:rsidRDefault="00807271" w:rsidP="0080727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«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При переводе на новые программы необходимо будет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заключать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оговор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ы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с обучающимся (при достижении 14 лет) или с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их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законными представителями</w:t>
      </w:r>
      <w:r w:rsidRPr="008F363A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>».</w:t>
      </w:r>
      <w:proofErr w:type="gramEnd"/>
    </w:p>
    <w:p w:rsidR="00807271" w:rsidRPr="00A94872" w:rsidRDefault="00807271" w:rsidP="00807271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53 Федерального закона от 29.12.2012 № 273-ФЗ «Об образовании в Российской Федерации» договор об образовании заключается только в случае оплаты образования физическим и юридическим лицом и не касается отношений, возникающих в рамках государственного (муниципального) задания.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договоров на обучение на платной основе в рамках оказания образовательных услуг при изменении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условий договора (в том числе и периода, этапа подготовки, если это не предусмотрено договором) потребуется заключение дополнительного соглашения к договору, либо перезаключение нового договора. </w:t>
      </w:r>
    </w:p>
    <w:p w:rsidR="00807271" w:rsidRPr="00D13014" w:rsidRDefault="00807271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7271" w:rsidRPr="00D13014" w:rsidSect="00A9487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39" w:rsidRDefault="00DD0E39" w:rsidP="003D3DD7">
      <w:r>
        <w:separator/>
      </w:r>
    </w:p>
  </w:endnote>
  <w:endnote w:type="continuationSeparator" w:id="0">
    <w:p w:rsidR="00DD0E39" w:rsidRDefault="00DD0E39" w:rsidP="003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39" w:rsidRDefault="00DD0E39" w:rsidP="003D3DD7">
      <w:r>
        <w:separator/>
      </w:r>
    </w:p>
  </w:footnote>
  <w:footnote w:type="continuationSeparator" w:id="0">
    <w:p w:rsidR="00DD0E39" w:rsidRDefault="00DD0E39" w:rsidP="003D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72" w:rsidRDefault="007C3FB9">
    <w:pPr>
      <w:pStyle w:val="a5"/>
      <w:jc w:val="center"/>
    </w:pPr>
    <w:r>
      <w:fldChar w:fldCharType="begin"/>
    </w:r>
    <w:r w:rsidR="00E130DC">
      <w:instrText xml:space="preserve"> PAGE   \* MERGEFORMAT</w:instrText>
    </w:r>
    <w:r>
      <w:fldChar w:fldCharType="separate"/>
    </w:r>
    <w:r w:rsidR="00FB7007">
      <w:rPr>
        <w:noProof/>
      </w:rPr>
      <w:t>2</w:t>
    </w:r>
    <w:r>
      <w:rPr>
        <w:noProof/>
      </w:rPr>
      <w:fldChar w:fldCharType="end"/>
    </w:r>
  </w:p>
  <w:p w:rsidR="00A94872" w:rsidRDefault="00A94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58F"/>
    <w:multiLevelType w:val="hybridMultilevel"/>
    <w:tmpl w:val="E550D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A56047"/>
    <w:multiLevelType w:val="hybridMultilevel"/>
    <w:tmpl w:val="FA2617D6"/>
    <w:lvl w:ilvl="0" w:tplc="0A5CBF7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734A"/>
    <w:multiLevelType w:val="hybridMultilevel"/>
    <w:tmpl w:val="5D5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">
    <w:nsid w:val="7C6A4868"/>
    <w:multiLevelType w:val="hybridMultilevel"/>
    <w:tmpl w:val="1BCE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D"/>
    <w:rsid w:val="00001BC7"/>
    <w:rsid w:val="00006B0F"/>
    <w:rsid w:val="00010975"/>
    <w:rsid w:val="00013480"/>
    <w:rsid w:val="0001674E"/>
    <w:rsid w:val="00021D6C"/>
    <w:rsid w:val="00022385"/>
    <w:rsid w:val="00026503"/>
    <w:rsid w:val="00031BBC"/>
    <w:rsid w:val="0003346E"/>
    <w:rsid w:val="00037635"/>
    <w:rsid w:val="00045841"/>
    <w:rsid w:val="00045E5D"/>
    <w:rsid w:val="00046AD8"/>
    <w:rsid w:val="0005088B"/>
    <w:rsid w:val="00050FB9"/>
    <w:rsid w:val="000529A9"/>
    <w:rsid w:val="00052BD3"/>
    <w:rsid w:val="00055459"/>
    <w:rsid w:val="00056B12"/>
    <w:rsid w:val="000609B6"/>
    <w:rsid w:val="000719C5"/>
    <w:rsid w:val="00072D7E"/>
    <w:rsid w:val="000742F6"/>
    <w:rsid w:val="00074404"/>
    <w:rsid w:val="000762A3"/>
    <w:rsid w:val="00085C97"/>
    <w:rsid w:val="0008651B"/>
    <w:rsid w:val="00090243"/>
    <w:rsid w:val="0009217E"/>
    <w:rsid w:val="00092736"/>
    <w:rsid w:val="000A1AAC"/>
    <w:rsid w:val="000A51AC"/>
    <w:rsid w:val="000B22D6"/>
    <w:rsid w:val="000B4541"/>
    <w:rsid w:val="000B5685"/>
    <w:rsid w:val="000C2057"/>
    <w:rsid w:val="000C4658"/>
    <w:rsid w:val="000C4C10"/>
    <w:rsid w:val="000C6E45"/>
    <w:rsid w:val="000C782E"/>
    <w:rsid w:val="000E3E2D"/>
    <w:rsid w:val="000F613B"/>
    <w:rsid w:val="00101B6D"/>
    <w:rsid w:val="00111FFA"/>
    <w:rsid w:val="00117D6F"/>
    <w:rsid w:val="0012558E"/>
    <w:rsid w:val="00130F36"/>
    <w:rsid w:val="00132F2D"/>
    <w:rsid w:val="00135694"/>
    <w:rsid w:val="001379F5"/>
    <w:rsid w:val="00146741"/>
    <w:rsid w:val="00147258"/>
    <w:rsid w:val="0015246F"/>
    <w:rsid w:val="00157DB8"/>
    <w:rsid w:val="001641C5"/>
    <w:rsid w:val="001767DF"/>
    <w:rsid w:val="00184D20"/>
    <w:rsid w:val="001A2F47"/>
    <w:rsid w:val="001A766B"/>
    <w:rsid w:val="001B010D"/>
    <w:rsid w:val="001B282F"/>
    <w:rsid w:val="001B3848"/>
    <w:rsid w:val="001B38AF"/>
    <w:rsid w:val="001B6A61"/>
    <w:rsid w:val="001C5FAB"/>
    <w:rsid w:val="001D0438"/>
    <w:rsid w:val="001D1268"/>
    <w:rsid w:val="001D22C3"/>
    <w:rsid w:val="001D27C5"/>
    <w:rsid w:val="001D6076"/>
    <w:rsid w:val="001D6C78"/>
    <w:rsid w:val="001E0FDA"/>
    <w:rsid w:val="001E1970"/>
    <w:rsid w:val="001E7F59"/>
    <w:rsid w:val="001F2BE3"/>
    <w:rsid w:val="00206978"/>
    <w:rsid w:val="00210111"/>
    <w:rsid w:val="00221D41"/>
    <w:rsid w:val="00224F84"/>
    <w:rsid w:val="0022709F"/>
    <w:rsid w:val="002275F7"/>
    <w:rsid w:val="002407D7"/>
    <w:rsid w:val="00240CE8"/>
    <w:rsid w:val="0024218A"/>
    <w:rsid w:val="00242C2D"/>
    <w:rsid w:val="0024460D"/>
    <w:rsid w:val="0024470C"/>
    <w:rsid w:val="00247DCC"/>
    <w:rsid w:val="00247FC2"/>
    <w:rsid w:val="00263F90"/>
    <w:rsid w:val="0027040C"/>
    <w:rsid w:val="0028131E"/>
    <w:rsid w:val="00283FEA"/>
    <w:rsid w:val="00291D91"/>
    <w:rsid w:val="00293EFC"/>
    <w:rsid w:val="002A12F9"/>
    <w:rsid w:val="002A2102"/>
    <w:rsid w:val="002A7619"/>
    <w:rsid w:val="002A7FE6"/>
    <w:rsid w:val="002B2DC2"/>
    <w:rsid w:val="002B6372"/>
    <w:rsid w:val="002C0E1D"/>
    <w:rsid w:val="002C1226"/>
    <w:rsid w:val="002C4764"/>
    <w:rsid w:val="002E33F7"/>
    <w:rsid w:val="002E3C49"/>
    <w:rsid w:val="002F1748"/>
    <w:rsid w:val="00300833"/>
    <w:rsid w:val="00302E8C"/>
    <w:rsid w:val="00303B87"/>
    <w:rsid w:val="003052E6"/>
    <w:rsid w:val="00306030"/>
    <w:rsid w:val="0030739E"/>
    <w:rsid w:val="00311470"/>
    <w:rsid w:val="00313C1D"/>
    <w:rsid w:val="0031578B"/>
    <w:rsid w:val="00315CD5"/>
    <w:rsid w:val="003210A4"/>
    <w:rsid w:val="0033585F"/>
    <w:rsid w:val="003432C7"/>
    <w:rsid w:val="003439C1"/>
    <w:rsid w:val="00345D04"/>
    <w:rsid w:val="003460E3"/>
    <w:rsid w:val="00351814"/>
    <w:rsid w:val="003518CC"/>
    <w:rsid w:val="003556DC"/>
    <w:rsid w:val="00366CA0"/>
    <w:rsid w:val="00373B60"/>
    <w:rsid w:val="003748DD"/>
    <w:rsid w:val="00376832"/>
    <w:rsid w:val="00382653"/>
    <w:rsid w:val="00395C52"/>
    <w:rsid w:val="0039708F"/>
    <w:rsid w:val="003A00A6"/>
    <w:rsid w:val="003A1E8D"/>
    <w:rsid w:val="003A368C"/>
    <w:rsid w:val="003A4905"/>
    <w:rsid w:val="003C47C5"/>
    <w:rsid w:val="003C5B1C"/>
    <w:rsid w:val="003D0618"/>
    <w:rsid w:val="003D3DD7"/>
    <w:rsid w:val="003D5020"/>
    <w:rsid w:val="003D5497"/>
    <w:rsid w:val="003D72F6"/>
    <w:rsid w:val="003E0793"/>
    <w:rsid w:val="003E32FF"/>
    <w:rsid w:val="003F005D"/>
    <w:rsid w:val="003F46A9"/>
    <w:rsid w:val="00401CA1"/>
    <w:rsid w:val="004027AC"/>
    <w:rsid w:val="00402B9B"/>
    <w:rsid w:val="00403E3D"/>
    <w:rsid w:val="00410895"/>
    <w:rsid w:val="00424E98"/>
    <w:rsid w:val="004256F1"/>
    <w:rsid w:val="00425A21"/>
    <w:rsid w:val="00430B39"/>
    <w:rsid w:val="0043717D"/>
    <w:rsid w:val="0044199B"/>
    <w:rsid w:val="00452B5B"/>
    <w:rsid w:val="00455D61"/>
    <w:rsid w:val="00461852"/>
    <w:rsid w:val="00462684"/>
    <w:rsid w:val="004632B2"/>
    <w:rsid w:val="0046556F"/>
    <w:rsid w:val="004718FA"/>
    <w:rsid w:val="00475AA5"/>
    <w:rsid w:val="004767AF"/>
    <w:rsid w:val="004767E7"/>
    <w:rsid w:val="0048295C"/>
    <w:rsid w:val="00487F85"/>
    <w:rsid w:val="0049481C"/>
    <w:rsid w:val="00494F25"/>
    <w:rsid w:val="00497CEC"/>
    <w:rsid w:val="004A33E4"/>
    <w:rsid w:val="004A45F8"/>
    <w:rsid w:val="004A7BBF"/>
    <w:rsid w:val="004B1F8F"/>
    <w:rsid w:val="004B407F"/>
    <w:rsid w:val="004B4A7B"/>
    <w:rsid w:val="004D1931"/>
    <w:rsid w:val="004E1D5A"/>
    <w:rsid w:val="004E6924"/>
    <w:rsid w:val="004F0911"/>
    <w:rsid w:val="004F1441"/>
    <w:rsid w:val="004F21CD"/>
    <w:rsid w:val="004F3089"/>
    <w:rsid w:val="004F4C8E"/>
    <w:rsid w:val="005041F7"/>
    <w:rsid w:val="0050456C"/>
    <w:rsid w:val="0051179F"/>
    <w:rsid w:val="005118BD"/>
    <w:rsid w:val="0051649D"/>
    <w:rsid w:val="00522F0A"/>
    <w:rsid w:val="005243C1"/>
    <w:rsid w:val="005258F9"/>
    <w:rsid w:val="005373EA"/>
    <w:rsid w:val="0053741A"/>
    <w:rsid w:val="00540D7C"/>
    <w:rsid w:val="00542C65"/>
    <w:rsid w:val="005479DF"/>
    <w:rsid w:val="00562D21"/>
    <w:rsid w:val="00563F16"/>
    <w:rsid w:val="00566979"/>
    <w:rsid w:val="00567E2A"/>
    <w:rsid w:val="00576FF9"/>
    <w:rsid w:val="005871B0"/>
    <w:rsid w:val="005918B4"/>
    <w:rsid w:val="00597686"/>
    <w:rsid w:val="005A2946"/>
    <w:rsid w:val="005A654D"/>
    <w:rsid w:val="005A6B7D"/>
    <w:rsid w:val="005B78AD"/>
    <w:rsid w:val="005C2C6C"/>
    <w:rsid w:val="005D0A0C"/>
    <w:rsid w:val="005D2AC3"/>
    <w:rsid w:val="005E5296"/>
    <w:rsid w:val="005F3598"/>
    <w:rsid w:val="006034E5"/>
    <w:rsid w:val="00606901"/>
    <w:rsid w:val="00607FCB"/>
    <w:rsid w:val="00614442"/>
    <w:rsid w:val="0061478D"/>
    <w:rsid w:val="00615731"/>
    <w:rsid w:val="006237A5"/>
    <w:rsid w:val="00627F70"/>
    <w:rsid w:val="00632A7E"/>
    <w:rsid w:val="00643984"/>
    <w:rsid w:val="006466A0"/>
    <w:rsid w:val="00647D6B"/>
    <w:rsid w:val="00652BA5"/>
    <w:rsid w:val="00664A6A"/>
    <w:rsid w:val="006652F2"/>
    <w:rsid w:val="00671F3D"/>
    <w:rsid w:val="00676B2C"/>
    <w:rsid w:val="00683411"/>
    <w:rsid w:val="0068705B"/>
    <w:rsid w:val="00687546"/>
    <w:rsid w:val="00693CD0"/>
    <w:rsid w:val="00696549"/>
    <w:rsid w:val="006A15E7"/>
    <w:rsid w:val="006A4C7E"/>
    <w:rsid w:val="006A5AE8"/>
    <w:rsid w:val="006A62F1"/>
    <w:rsid w:val="006A7974"/>
    <w:rsid w:val="006B4DE1"/>
    <w:rsid w:val="006B79A6"/>
    <w:rsid w:val="006C0371"/>
    <w:rsid w:val="006C3674"/>
    <w:rsid w:val="006C5B37"/>
    <w:rsid w:val="006C7B81"/>
    <w:rsid w:val="006D1479"/>
    <w:rsid w:val="006D4806"/>
    <w:rsid w:val="006D5853"/>
    <w:rsid w:val="006E0F9D"/>
    <w:rsid w:val="006E5CA8"/>
    <w:rsid w:val="006F092E"/>
    <w:rsid w:val="006F41A4"/>
    <w:rsid w:val="006F448A"/>
    <w:rsid w:val="006F6403"/>
    <w:rsid w:val="006F7D1C"/>
    <w:rsid w:val="007010A4"/>
    <w:rsid w:val="00701AAA"/>
    <w:rsid w:val="00704CA9"/>
    <w:rsid w:val="00705881"/>
    <w:rsid w:val="0070724E"/>
    <w:rsid w:val="00720E29"/>
    <w:rsid w:val="0073158C"/>
    <w:rsid w:val="00734B11"/>
    <w:rsid w:val="00735F40"/>
    <w:rsid w:val="0073666B"/>
    <w:rsid w:val="00745BC7"/>
    <w:rsid w:val="0075768C"/>
    <w:rsid w:val="0076020C"/>
    <w:rsid w:val="00761047"/>
    <w:rsid w:val="007655E1"/>
    <w:rsid w:val="00776F93"/>
    <w:rsid w:val="00781E0B"/>
    <w:rsid w:val="007862FF"/>
    <w:rsid w:val="0078785E"/>
    <w:rsid w:val="0079364B"/>
    <w:rsid w:val="00797201"/>
    <w:rsid w:val="007A3595"/>
    <w:rsid w:val="007A45C6"/>
    <w:rsid w:val="007A7B87"/>
    <w:rsid w:val="007C3FB9"/>
    <w:rsid w:val="007C7324"/>
    <w:rsid w:val="007D1331"/>
    <w:rsid w:val="007D4514"/>
    <w:rsid w:val="007D46CF"/>
    <w:rsid w:val="007D7998"/>
    <w:rsid w:val="007E02BA"/>
    <w:rsid w:val="007E2467"/>
    <w:rsid w:val="007E775B"/>
    <w:rsid w:val="007F0F8A"/>
    <w:rsid w:val="008008AD"/>
    <w:rsid w:val="008019DA"/>
    <w:rsid w:val="0080235D"/>
    <w:rsid w:val="00807271"/>
    <w:rsid w:val="00816AE1"/>
    <w:rsid w:val="00824656"/>
    <w:rsid w:val="00826FAC"/>
    <w:rsid w:val="0083271D"/>
    <w:rsid w:val="00833016"/>
    <w:rsid w:val="0083377C"/>
    <w:rsid w:val="00833D87"/>
    <w:rsid w:val="00847804"/>
    <w:rsid w:val="008610A1"/>
    <w:rsid w:val="00861BDF"/>
    <w:rsid w:val="0086214A"/>
    <w:rsid w:val="0086673B"/>
    <w:rsid w:val="008723BF"/>
    <w:rsid w:val="008755D7"/>
    <w:rsid w:val="00876323"/>
    <w:rsid w:val="008779EF"/>
    <w:rsid w:val="0088331A"/>
    <w:rsid w:val="008858AC"/>
    <w:rsid w:val="0088697A"/>
    <w:rsid w:val="00892E91"/>
    <w:rsid w:val="008A2C74"/>
    <w:rsid w:val="008A5A34"/>
    <w:rsid w:val="008B2353"/>
    <w:rsid w:val="008B5134"/>
    <w:rsid w:val="008B6DD4"/>
    <w:rsid w:val="008C17D5"/>
    <w:rsid w:val="008C29C2"/>
    <w:rsid w:val="008C7DB3"/>
    <w:rsid w:val="008D2CEE"/>
    <w:rsid w:val="008E48CC"/>
    <w:rsid w:val="008F363A"/>
    <w:rsid w:val="008F4EBA"/>
    <w:rsid w:val="008F750F"/>
    <w:rsid w:val="0090303E"/>
    <w:rsid w:val="00905B70"/>
    <w:rsid w:val="0091004E"/>
    <w:rsid w:val="00914EA7"/>
    <w:rsid w:val="00921878"/>
    <w:rsid w:val="00937C38"/>
    <w:rsid w:val="00941DDA"/>
    <w:rsid w:val="00945010"/>
    <w:rsid w:val="0095125E"/>
    <w:rsid w:val="00954123"/>
    <w:rsid w:val="00957BD0"/>
    <w:rsid w:val="009602E8"/>
    <w:rsid w:val="00961971"/>
    <w:rsid w:val="009624D3"/>
    <w:rsid w:val="00965233"/>
    <w:rsid w:val="009717A6"/>
    <w:rsid w:val="0097205A"/>
    <w:rsid w:val="00973A22"/>
    <w:rsid w:val="00973F1D"/>
    <w:rsid w:val="009762F7"/>
    <w:rsid w:val="00981C9D"/>
    <w:rsid w:val="00985348"/>
    <w:rsid w:val="00996223"/>
    <w:rsid w:val="009A1265"/>
    <w:rsid w:val="009A1620"/>
    <w:rsid w:val="009C30CE"/>
    <w:rsid w:val="009C3230"/>
    <w:rsid w:val="009C62CC"/>
    <w:rsid w:val="009D3EEF"/>
    <w:rsid w:val="009D63E9"/>
    <w:rsid w:val="009E073C"/>
    <w:rsid w:val="009E39BA"/>
    <w:rsid w:val="009E4AFC"/>
    <w:rsid w:val="009E56C3"/>
    <w:rsid w:val="009F5326"/>
    <w:rsid w:val="009F644F"/>
    <w:rsid w:val="009F698B"/>
    <w:rsid w:val="00A02256"/>
    <w:rsid w:val="00A14B07"/>
    <w:rsid w:val="00A2220B"/>
    <w:rsid w:val="00A23293"/>
    <w:rsid w:val="00A23589"/>
    <w:rsid w:val="00A2422F"/>
    <w:rsid w:val="00A25A00"/>
    <w:rsid w:val="00A32E95"/>
    <w:rsid w:val="00A35B42"/>
    <w:rsid w:val="00A460F7"/>
    <w:rsid w:val="00A50334"/>
    <w:rsid w:val="00A511F3"/>
    <w:rsid w:val="00A6424B"/>
    <w:rsid w:val="00A71168"/>
    <w:rsid w:val="00A72D95"/>
    <w:rsid w:val="00A72FED"/>
    <w:rsid w:val="00A7652B"/>
    <w:rsid w:val="00A776B1"/>
    <w:rsid w:val="00A90351"/>
    <w:rsid w:val="00A94872"/>
    <w:rsid w:val="00A9731D"/>
    <w:rsid w:val="00AA268B"/>
    <w:rsid w:val="00AA35DC"/>
    <w:rsid w:val="00AA5090"/>
    <w:rsid w:val="00AA7078"/>
    <w:rsid w:val="00AB379C"/>
    <w:rsid w:val="00AD2C66"/>
    <w:rsid w:val="00AD479A"/>
    <w:rsid w:val="00AD741B"/>
    <w:rsid w:val="00AE3A24"/>
    <w:rsid w:val="00AF00A2"/>
    <w:rsid w:val="00AF63BA"/>
    <w:rsid w:val="00AF7D33"/>
    <w:rsid w:val="00AF7E98"/>
    <w:rsid w:val="00B01D28"/>
    <w:rsid w:val="00B069D2"/>
    <w:rsid w:val="00B074DB"/>
    <w:rsid w:val="00B125B1"/>
    <w:rsid w:val="00B202F4"/>
    <w:rsid w:val="00B207AF"/>
    <w:rsid w:val="00B20FE1"/>
    <w:rsid w:val="00B2100F"/>
    <w:rsid w:val="00B3640F"/>
    <w:rsid w:val="00B37913"/>
    <w:rsid w:val="00B4184D"/>
    <w:rsid w:val="00B42FB2"/>
    <w:rsid w:val="00B527D4"/>
    <w:rsid w:val="00B52E9A"/>
    <w:rsid w:val="00B60B25"/>
    <w:rsid w:val="00B6135B"/>
    <w:rsid w:val="00B62950"/>
    <w:rsid w:val="00B63D8E"/>
    <w:rsid w:val="00B74426"/>
    <w:rsid w:val="00B8171B"/>
    <w:rsid w:val="00B859B2"/>
    <w:rsid w:val="00B85EAE"/>
    <w:rsid w:val="00B85F14"/>
    <w:rsid w:val="00B910AC"/>
    <w:rsid w:val="00B93134"/>
    <w:rsid w:val="00BA569F"/>
    <w:rsid w:val="00BA7AB5"/>
    <w:rsid w:val="00BB046A"/>
    <w:rsid w:val="00BC015E"/>
    <w:rsid w:val="00BC22A7"/>
    <w:rsid w:val="00BC75C0"/>
    <w:rsid w:val="00BC7D2C"/>
    <w:rsid w:val="00BE09BC"/>
    <w:rsid w:val="00BE1306"/>
    <w:rsid w:val="00BE141C"/>
    <w:rsid w:val="00BE6A52"/>
    <w:rsid w:val="00C03C10"/>
    <w:rsid w:val="00C0488C"/>
    <w:rsid w:val="00C131C8"/>
    <w:rsid w:val="00C21C22"/>
    <w:rsid w:val="00C23251"/>
    <w:rsid w:val="00C245C3"/>
    <w:rsid w:val="00C24C7A"/>
    <w:rsid w:val="00C2503B"/>
    <w:rsid w:val="00C25A35"/>
    <w:rsid w:val="00C27151"/>
    <w:rsid w:val="00C34898"/>
    <w:rsid w:val="00C41BDC"/>
    <w:rsid w:val="00C42425"/>
    <w:rsid w:val="00C47C7C"/>
    <w:rsid w:val="00C56B19"/>
    <w:rsid w:val="00C6392E"/>
    <w:rsid w:val="00C65600"/>
    <w:rsid w:val="00C6742A"/>
    <w:rsid w:val="00C677C3"/>
    <w:rsid w:val="00C72B01"/>
    <w:rsid w:val="00C86068"/>
    <w:rsid w:val="00C94AF9"/>
    <w:rsid w:val="00CA2474"/>
    <w:rsid w:val="00CB6484"/>
    <w:rsid w:val="00CC17EB"/>
    <w:rsid w:val="00CC4236"/>
    <w:rsid w:val="00CD188F"/>
    <w:rsid w:val="00CD68BB"/>
    <w:rsid w:val="00CD79BB"/>
    <w:rsid w:val="00CD7D28"/>
    <w:rsid w:val="00CF4912"/>
    <w:rsid w:val="00CF7A75"/>
    <w:rsid w:val="00D05A44"/>
    <w:rsid w:val="00D11483"/>
    <w:rsid w:val="00D1208C"/>
    <w:rsid w:val="00D13014"/>
    <w:rsid w:val="00D14308"/>
    <w:rsid w:val="00D1508E"/>
    <w:rsid w:val="00D36D3D"/>
    <w:rsid w:val="00D5253C"/>
    <w:rsid w:val="00D57EBA"/>
    <w:rsid w:val="00D60B9C"/>
    <w:rsid w:val="00D6341C"/>
    <w:rsid w:val="00D647D6"/>
    <w:rsid w:val="00D72C1A"/>
    <w:rsid w:val="00D735CC"/>
    <w:rsid w:val="00D762FC"/>
    <w:rsid w:val="00D76E80"/>
    <w:rsid w:val="00D77FFC"/>
    <w:rsid w:val="00D806F0"/>
    <w:rsid w:val="00D97293"/>
    <w:rsid w:val="00DA1459"/>
    <w:rsid w:val="00DA2B6D"/>
    <w:rsid w:val="00DA4BAD"/>
    <w:rsid w:val="00DA50FF"/>
    <w:rsid w:val="00DA6E27"/>
    <w:rsid w:val="00DB2CF1"/>
    <w:rsid w:val="00DB3570"/>
    <w:rsid w:val="00DB3F93"/>
    <w:rsid w:val="00DB5254"/>
    <w:rsid w:val="00DB6DD3"/>
    <w:rsid w:val="00DB7F9F"/>
    <w:rsid w:val="00DC2CD9"/>
    <w:rsid w:val="00DC323C"/>
    <w:rsid w:val="00DC4CE9"/>
    <w:rsid w:val="00DC5EAF"/>
    <w:rsid w:val="00DC6496"/>
    <w:rsid w:val="00DC66C0"/>
    <w:rsid w:val="00DD0E39"/>
    <w:rsid w:val="00DD3C4F"/>
    <w:rsid w:val="00DD3FBE"/>
    <w:rsid w:val="00DD6244"/>
    <w:rsid w:val="00DE58AB"/>
    <w:rsid w:val="00DE70ED"/>
    <w:rsid w:val="00DF46A2"/>
    <w:rsid w:val="00DF49E8"/>
    <w:rsid w:val="00DF4DE8"/>
    <w:rsid w:val="00E01736"/>
    <w:rsid w:val="00E07A19"/>
    <w:rsid w:val="00E12CE4"/>
    <w:rsid w:val="00E130DC"/>
    <w:rsid w:val="00E206A5"/>
    <w:rsid w:val="00E35061"/>
    <w:rsid w:val="00E37202"/>
    <w:rsid w:val="00E37A16"/>
    <w:rsid w:val="00E418D0"/>
    <w:rsid w:val="00E42615"/>
    <w:rsid w:val="00E43EAE"/>
    <w:rsid w:val="00E53852"/>
    <w:rsid w:val="00E53BCB"/>
    <w:rsid w:val="00E5485E"/>
    <w:rsid w:val="00E5617E"/>
    <w:rsid w:val="00E603E3"/>
    <w:rsid w:val="00E71875"/>
    <w:rsid w:val="00E81376"/>
    <w:rsid w:val="00E840FA"/>
    <w:rsid w:val="00E871A1"/>
    <w:rsid w:val="00E90277"/>
    <w:rsid w:val="00E927B9"/>
    <w:rsid w:val="00EA2868"/>
    <w:rsid w:val="00EA69E0"/>
    <w:rsid w:val="00EC4DD2"/>
    <w:rsid w:val="00EC68E1"/>
    <w:rsid w:val="00ED2D61"/>
    <w:rsid w:val="00EE09A5"/>
    <w:rsid w:val="00EE0B3A"/>
    <w:rsid w:val="00EE2587"/>
    <w:rsid w:val="00EE3D61"/>
    <w:rsid w:val="00F018F5"/>
    <w:rsid w:val="00F05AE2"/>
    <w:rsid w:val="00F120CF"/>
    <w:rsid w:val="00F14756"/>
    <w:rsid w:val="00F160B3"/>
    <w:rsid w:val="00F20223"/>
    <w:rsid w:val="00F2287B"/>
    <w:rsid w:val="00F24F30"/>
    <w:rsid w:val="00F26AE7"/>
    <w:rsid w:val="00F3008F"/>
    <w:rsid w:val="00F55B58"/>
    <w:rsid w:val="00F571A0"/>
    <w:rsid w:val="00F61BC9"/>
    <w:rsid w:val="00F61E9A"/>
    <w:rsid w:val="00F73D2F"/>
    <w:rsid w:val="00F76B4A"/>
    <w:rsid w:val="00F77548"/>
    <w:rsid w:val="00F911AB"/>
    <w:rsid w:val="00F94FAC"/>
    <w:rsid w:val="00FA569F"/>
    <w:rsid w:val="00FA56F9"/>
    <w:rsid w:val="00FB469C"/>
    <w:rsid w:val="00FB7007"/>
    <w:rsid w:val="00FC2A32"/>
    <w:rsid w:val="00FC765C"/>
    <w:rsid w:val="00FD40ED"/>
    <w:rsid w:val="00FD5C91"/>
    <w:rsid w:val="00FD60EE"/>
    <w:rsid w:val="00FD70E8"/>
    <w:rsid w:val="00FD79DB"/>
    <w:rsid w:val="00FE16D7"/>
    <w:rsid w:val="00FE578B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1125_prikaz_minsporta%20(1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s.gov.ru/public/analytics/bpgmu/summa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.gov.ru/public/analytics/bpgmu/summary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00AF21C31B64EF9A130E621B208F235742D851998ED84DB25E7C7FDDE41D9FDEDDF3CCFC1FDDE8I1N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0AF21C31B64EF9A130E621B208F235742D851998ED84DB25E7C7FDDE41D9FDEDDF3CCFC1FDDE8I1N6H" TargetMode="External"/><Relationship Id="rId14" Type="http://schemas.openxmlformats.org/officeDocument/2006/relationships/hyperlink" Target="file:///C:\Users\user\Downloads\1125_prikaz_minsporta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E1F9-A345-4FDC-93BC-E0FD2CD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59181</CharactersWithSpaces>
  <SharedDoc>false</SharedDoc>
  <HLinks>
    <vt:vector size="150" baseType="variant">
      <vt:variant>
        <vt:i4>1835018</vt:i4>
      </vt:variant>
      <vt:variant>
        <vt:i4>84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1835018</vt:i4>
      </vt:variant>
      <vt:variant>
        <vt:i4>81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consultantplus://offline/ref=5900AF21C31B64EF9A130E621B208F235742D851998ED84DB25E7C7FDDE41D9FDEDDF3CCFC1FDDE8I1N9H</vt:lpwstr>
      </vt:variant>
      <vt:variant>
        <vt:lpwstr/>
      </vt:variant>
      <vt:variant>
        <vt:i4>7798845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consultantplus://offline/ref=5900AF21C31B64EF9A130E621B208F235742D851998ED84DB25E7C7FDDE41D9FDEDDF3CCFC1FDDE8I1N6H</vt:lpwstr>
      </vt:variant>
      <vt:variant>
        <vt:lpwstr/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_Toc391387501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_Toc391387498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_Toc391387497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_Toc391387496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_Toc391387495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_Toc391387494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_Toc391387493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_Toc391387492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_Toc391387484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_Toc391387483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_Toc391387481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_Toc391387480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_Toc391387475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_Toc391387474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_Toc391387473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_Toc391387469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_Toc391387468</vt:lpwstr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mailto:grigorieva@minsport.gov.ru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Albina</cp:lastModifiedBy>
  <cp:revision>3</cp:revision>
  <cp:lastPrinted>2015-05-12T11:54:00Z</cp:lastPrinted>
  <dcterms:created xsi:type="dcterms:W3CDTF">2017-01-31T11:19:00Z</dcterms:created>
  <dcterms:modified xsi:type="dcterms:W3CDTF">2017-02-02T05:43:00Z</dcterms:modified>
</cp:coreProperties>
</file>