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8B7E27" w:rsidRPr="001262BB" w:rsidRDefault="008B7E27" w:rsidP="008B7E27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E27" w:rsidRDefault="008B7E2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E27" w:rsidRDefault="008B7E2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E27" w:rsidRPr="001262BB" w:rsidRDefault="008B7E2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631C39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8B7E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E23AC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B7E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3E3887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ТРЕНЕРА, </w:t>
            </w:r>
            <w:r w:rsidR="0063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осуществляющего </w:t>
            </w:r>
            <w:r w:rsidR="00631C39"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тренировочный процесс</w:t>
            </w:r>
            <w:r w:rsidR="0063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631C39" w:rsidRDefault="00631C39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31C39" w:rsidRDefault="00631C39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1.1. Должностная инструкция разработана на основе </w:t>
      </w:r>
      <w:r w:rsidR="004F2908">
        <w:rPr>
          <w:rFonts w:ascii="Times New Roman" w:hAnsi="Times New Roman" w:cs="Times New Roman"/>
          <w:sz w:val="24"/>
          <w:szCs w:val="24"/>
        </w:rPr>
        <w:t>п</w:t>
      </w:r>
      <w:r w:rsidRPr="004A6368">
        <w:rPr>
          <w:rFonts w:ascii="Times New Roman" w:hAnsi="Times New Roman" w:cs="Times New Roman"/>
          <w:sz w:val="24"/>
          <w:szCs w:val="24"/>
        </w:rPr>
        <w:t>рофессионального стандарта «Тренер», утвержденного приказом Министерства труда и социальной защиты Российской Федерации от 07 апреля 2014 года №</w:t>
      </w:r>
      <w:r w:rsidR="004F2908">
        <w:rPr>
          <w:rFonts w:ascii="Times New Roman" w:hAnsi="Times New Roman" w:cs="Times New Roman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>193н, регистрационный номер 48.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Тренер,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осуществляющий тренировочный процесс на этапе начальной подготовки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ТРЕНЕР)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AF5358" w:rsidRDefault="00AF5358" w:rsidP="00AF53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461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3E3887" w:rsidRDefault="003E3887" w:rsidP="0070580C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31C39" w:rsidRPr="00516C07" w:rsidRDefault="00631C39" w:rsidP="00631C39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>1.5. На время отсутствия ТРЕНЕРА 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631C39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39">
        <w:rPr>
          <w:rFonts w:ascii="Times New Roman" w:hAnsi="Times New Roman" w:cs="Times New Roman"/>
          <w:b/>
          <w:sz w:val="24"/>
          <w:szCs w:val="24"/>
        </w:rPr>
        <w:t>2</w:t>
      </w:r>
      <w:r w:rsidR="00631C39" w:rsidRPr="00631C39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631C39" w:rsidRDefault="00631C39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14" w:rsidRDefault="00F25FAA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AC4614">
        <w:rPr>
          <w:rFonts w:ascii="Times New Roman" w:hAnsi="Times New Roman" w:cs="Times New Roman"/>
          <w:sz w:val="24"/>
          <w:szCs w:val="24"/>
        </w:rPr>
        <w:t>ТРЕНЕРА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назначается лицо, имеющее среднее </w:t>
      </w:r>
      <w:r w:rsidR="00AC4614" w:rsidRPr="004A6368">
        <w:rPr>
          <w:rFonts w:ascii="Times New Roman" w:hAnsi="Times New Roman" w:cs="Times New Roman"/>
          <w:sz w:val="24"/>
          <w:szCs w:val="24"/>
        </w:rPr>
        <w:t>профессиональное образование в области физической культуры и спорта</w:t>
      </w:r>
      <w:r w:rsidR="00AC4614">
        <w:rPr>
          <w:rFonts w:ascii="Times New Roman" w:hAnsi="Times New Roman" w:cs="Times New Roman"/>
          <w:sz w:val="24"/>
          <w:szCs w:val="24"/>
        </w:rPr>
        <w:t>.</w:t>
      </w:r>
      <w:r w:rsidR="00AC4614" w:rsidRPr="004A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14" w:rsidRPr="004A6368" w:rsidRDefault="00AC4614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A6368">
        <w:rPr>
          <w:rFonts w:ascii="Times New Roman" w:hAnsi="Times New Roman" w:cs="Times New Roman"/>
          <w:sz w:val="24"/>
          <w:szCs w:val="24"/>
        </w:rPr>
        <w:t xml:space="preserve">опускается среднее профессиональное образование и подготовка по дополнительным профессиональным программам – программам профессиональной переподготовки в области физкультуры и спорта. </w:t>
      </w:r>
    </w:p>
    <w:p w:rsidR="00AC4614" w:rsidRPr="00F25FAA" w:rsidRDefault="00F25FAA" w:rsidP="00F25FA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25FAA">
        <w:rPr>
          <w:rFonts w:ascii="Times New Roman" w:hAnsi="Times New Roman" w:cs="Times New Roman"/>
          <w:sz w:val="24"/>
          <w:szCs w:val="24"/>
        </w:rPr>
        <w:t xml:space="preserve"> </w:t>
      </w:r>
      <w:r w:rsidR="00AC4614" w:rsidRPr="00F25FAA">
        <w:rPr>
          <w:rFonts w:ascii="Times New Roman" w:hAnsi="Times New Roman" w:cs="Times New Roman"/>
          <w:sz w:val="24"/>
          <w:szCs w:val="24"/>
        </w:rPr>
        <w:t>Требования к опыту практической работы</w:t>
      </w:r>
      <w:r w:rsidRPr="00F2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C4614" w:rsidRPr="00F25FAA">
        <w:rPr>
          <w:rFonts w:ascii="Times New Roman" w:hAnsi="Times New Roman" w:cs="Times New Roman"/>
          <w:sz w:val="24"/>
          <w:szCs w:val="24"/>
        </w:rPr>
        <w:t>е предъявляются.</w:t>
      </w:r>
    </w:p>
    <w:p w:rsidR="00AC4614" w:rsidRPr="004A6368" w:rsidRDefault="00AC4614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Рекомендуется прохождение специальных курсов повышения квалификации при проведении занятий с детьми дошкольного возраста (4–6 лет).</w:t>
      </w:r>
    </w:p>
    <w:p w:rsidR="00631C39" w:rsidRDefault="00631C39" w:rsidP="00631C39">
      <w:pPr>
        <w:jc w:val="center"/>
        <w:rPr>
          <w:b/>
        </w:rPr>
      </w:pPr>
    </w:p>
    <w:p w:rsidR="00631C39" w:rsidRPr="00E83599" w:rsidRDefault="00F25FAA" w:rsidP="00631C39">
      <w:pPr>
        <w:jc w:val="center"/>
        <w:rPr>
          <w:b/>
        </w:rPr>
      </w:pPr>
      <w:r>
        <w:rPr>
          <w:b/>
        </w:rPr>
        <w:t>3</w:t>
      </w:r>
      <w:r w:rsidR="00631C39" w:rsidRPr="00E83599">
        <w:rPr>
          <w:b/>
        </w:rPr>
        <w:t>. Особые условия допуска к работе</w:t>
      </w:r>
    </w:p>
    <w:p w:rsidR="00631C39" w:rsidRDefault="00631C39" w:rsidP="00631C39">
      <w:pPr>
        <w:ind w:firstLine="708"/>
        <w:jc w:val="both"/>
      </w:pPr>
    </w:p>
    <w:p w:rsidR="00631C39" w:rsidRDefault="00F25FAA" w:rsidP="00631C39">
      <w:pPr>
        <w:ind w:firstLine="708"/>
        <w:jc w:val="both"/>
      </w:pPr>
      <w:r>
        <w:t>3</w:t>
      </w:r>
      <w:r w:rsidR="00631C39">
        <w:t>.1. Отсутствие запрета на занятие педагогической деятельностью в соответствии с законодательством Российской Федерации;</w:t>
      </w:r>
    </w:p>
    <w:p w:rsidR="00631C39" w:rsidRDefault="00F25FAA" w:rsidP="00631C39">
      <w:pPr>
        <w:ind w:firstLine="708"/>
        <w:jc w:val="both"/>
      </w:pPr>
      <w:r>
        <w:t>3</w:t>
      </w:r>
      <w:r w:rsidR="00631C39">
        <w:t>.2. 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3E3887" w:rsidRPr="004A6368" w:rsidRDefault="003E3887" w:rsidP="002D1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428" w:rsidRPr="00631C39" w:rsidRDefault="00F25FAA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1C39" w:rsidRPr="00631C39">
        <w:rPr>
          <w:rFonts w:ascii="Times New Roman" w:hAnsi="Times New Roman" w:cs="Times New Roman"/>
          <w:b/>
          <w:sz w:val="24"/>
          <w:szCs w:val="24"/>
        </w:rPr>
        <w:t xml:space="preserve">. Необходимые знания и умения </w:t>
      </w:r>
    </w:p>
    <w:p w:rsidR="00631C39" w:rsidRDefault="00631C39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445327" w:rsidRDefault="00F25FAA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445327">
        <w:rPr>
          <w:rFonts w:ascii="Times New Roman" w:hAnsi="Times New Roman" w:cs="Times New Roman"/>
          <w:b/>
          <w:i/>
          <w:sz w:val="24"/>
          <w:szCs w:val="24"/>
        </w:rPr>
        <w:t>.1. ТРЕНЕР должен знать: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A6368">
        <w:rPr>
          <w:rFonts w:ascii="Times New Roman" w:hAnsi="Times New Roman" w:cs="Times New Roman"/>
          <w:sz w:val="24"/>
          <w:szCs w:val="24"/>
        </w:rPr>
        <w:t xml:space="preserve">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</w:t>
      </w:r>
      <w:r w:rsidRPr="004A6368">
        <w:rPr>
          <w:rFonts w:ascii="Times New Roman" w:hAnsi="Times New Roman" w:cs="Times New Roman"/>
          <w:sz w:val="24"/>
          <w:szCs w:val="24"/>
        </w:rPr>
        <w:lastRenderedPageBreak/>
        <w:t>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</w:t>
      </w:r>
      <w:proofErr w:type="gramEnd"/>
      <w:r w:rsidRPr="004A6368">
        <w:rPr>
          <w:rFonts w:ascii="Times New Roman" w:hAnsi="Times New Roman" w:cs="Times New Roman"/>
          <w:sz w:val="24"/>
          <w:szCs w:val="24"/>
        </w:rPr>
        <w:t xml:space="preserve">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E11FD2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FD2">
        <w:rPr>
          <w:rFonts w:ascii="Times New Roman" w:hAnsi="Times New Roman" w:cs="Times New Roman"/>
          <w:sz w:val="24"/>
          <w:szCs w:val="24"/>
        </w:rPr>
        <w:t>Основы спортивной медицины, медицинского контроля и способы оказания первой помощи</w:t>
      </w:r>
      <w:r w:rsidR="00E11FD2" w:rsidRPr="00E11FD2"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D2"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E11FD2">
        <w:rPr>
          <w:rFonts w:ascii="Times New Roman" w:hAnsi="Times New Roman" w:cs="Times New Roman"/>
          <w:sz w:val="24"/>
          <w:szCs w:val="24"/>
        </w:rPr>
        <w:t>Правила, основы техники и тактики вида спорта</w:t>
      </w:r>
      <w:r w:rsidRPr="00E11FD2"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по видам подготовки на этапе начальной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Методику</w:t>
      </w:r>
      <w:r w:rsidR="00BC3428" w:rsidRPr="004A6368"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FD2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Психологические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возраста и основы возрастной педагогики.</w:t>
      </w:r>
    </w:p>
    <w:p w:rsidR="00BC3428" w:rsidRDefault="00E11FD2" w:rsidP="00BC3428">
      <w:pPr>
        <w:ind w:firstLine="709"/>
        <w:jc w:val="both"/>
      </w:pPr>
      <w:r>
        <w:t xml:space="preserve">- </w:t>
      </w:r>
      <w:r w:rsidR="00BC3428" w:rsidRPr="004A6368">
        <w:t>Возрастная и специальная педагогика и психология</w:t>
      </w:r>
      <w:r>
        <w:t>.</w:t>
      </w:r>
    </w:p>
    <w:p w:rsidR="00E11FD2" w:rsidRPr="004A6368" w:rsidRDefault="00E11FD2" w:rsidP="00BC3428">
      <w:pPr>
        <w:ind w:firstLine="709"/>
        <w:jc w:val="both"/>
      </w:pPr>
      <w:r>
        <w:t>- Физиология и гигиена.</w:t>
      </w:r>
    </w:p>
    <w:p w:rsidR="00BC3428" w:rsidRPr="004A6368" w:rsidRDefault="00E11FD2" w:rsidP="00BC3428">
      <w:pPr>
        <w:ind w:firstLine="709"/>
        <w:jc w:val="both"/>
      </w:pPr>
      <w:r>
        <w:t xml:space="preserve">- </w:t>
      </w:r>
      <w:r w:rsidR="00BC3428" w:rsidRPr="004A6368">
        <w:t>Правила проведения подвижных спортивных игр</w:t>
      </w:r>
      <w:r>
        <w:t>.</w:t>
      </w:r>
      <w:r w:rsidR="00BC3428" w:rsidRPr="004A6368">
        <w:t xml:space="preserve"> </w:t>
      </w:r>
    </w:p>
    <w:p w:rsidR="00BC3428" w:rsidRPr="004A6368" w:rsidRDefault="00E11FD2" w:rsidP="00BC3428">
      <w:pPr>
        <w:ind w:firstLine="709"/>
        <w:jc w:val="both"/>
      </w:pPr>
      <w:r>
        <w:t xml:space="preserve">- </w:t>
      </w:r>
      <w:r w:rsidR="00BC3428" w:rsidRPr="004A6368">
        <w:t xml:space="preserve">Комплексы общеразвивающих и специальных упражнений для широкого спектра двигательных умений и навыков различных видов спорта, включая </w:t>
      </w:r>
      <w:proofErr w:type="gramStart"/>
      <w:r w:rsidR="00BC3428" w:rsidRPr="004A6368">
        <w:t>выбранный</w:t>
      </w:r>
      <w:proofErr w:type="gramEnd"/>
      <w:r>
        <w:t>.</w:t>
      </w:r>
    </w:p>
    <w:p w:rsidR="00BC3428" w:rsidRPr="004A6368" w:rsidRDefault="00E11FD2" w:rsidP="00BC3428">
      <w:pPr>
        <w:ind w:firstLine="709"/>
        <w:jc w:val="both"/>
      </w:pPr>
      <w:r>
        <w:t xml:space="preserve">- </w:t>
      </w:r>
      <w:r w:rsidR="00BC3428" w:rsidRPr="004A6368">
        <w:t>Технологии диагностики причин конфликтных ситуаций, их профилактики и разрешения</w:t>
      </w:r>
      <w:r>
        <w:t>.</w:t>
      </w:r>
    </w:p>
    <w:p w:rsidR="00BC3428" w:rsidRPr="004A6368" w:rsidRDefault="00E11FD2" w:rsidP="00BC3428">
      <w:pPr>
        <w:ind w:firstLine="709"/>
        <w:jc w:val="both"/>
        <w:rPr>
          <w:sz w:val="22"/>
          <w:szCs w:val="22"/>
        </w:rPr>
      </w:pPr>
      <w:r>
        <w:t xml:space="preserve">- </w:t>
      </w:r>
      <w:r w:rsidR="00BC3428" w:rsidRPr="004A6368">
        <w:t>Технологии педагогической диагностики и коррекции, снятия стрессов и т. п.</w:t>
      </w:r>
    </w:p>
    <w:p w:rsidR="00BC3428" w:rsidRPr="004A6368" w:rsidRDefault="00E11FD2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 xml:space="preserve">Методики контроля и оценки физической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A64680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A64680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Современные методы тренировочной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A64680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A64680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со служебной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 </w:t>
      </w:r>
      <w:r w:rsidR="00D71589">
        <w:rPr>
          <w:rFonts w:ascii="Times New Roman" w:hAnsi="Times New Roman" w:cs="Times New Roman"/>
          <w:sz w:val="24"/>
          <w:szCs w:val="24"/>
        </w:rPr>
        <w:t>заним</w:t>
      </w:r>
      <w:r w:rsidRPr="004A6368">
        <w:rPr>
          <w:rFonts w:ascii="Times New Roman" w:hAnsi="Times New Roman" w:cs="Times New Roman"/>
          <w:sz w:val="24"/>
          <w:szCs w:val="24"/>
        </w:rPr>
        <w:t>ающимися разного возраста,</w:t>
      </w:r>
      <w:r w:rsidRPr="004A6368">
        <w:rPr>
          <w:sz w:val="22"/>
          <w:szCs w:val="22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 xml:space="preserve">их родителями (законными представителями) несовершеннолетних </w:t>
      </w:r>
      <w:r w:rsidR="00D71589">
        <w:rPr>
          <w:rFonts w:ascii="Times New Roman" w:hAnsi="Times New Roman" w:cs="Times New Roman"/>
          <w:sz w:val="24"/>
          <w:szCs w:val="24"/>
        </w:rPr>
        <w:t>заним</w:t>
      </w:r>
      <w:r w:rsidRPr="004A6368">
        <w:rPr>
          <w:rFonts w:ascii="Times New Roman" w:hAnsi="Times New Roman" w:cs="Times New Roman"/>
          <w:sz w:val="24"/>
          <w:szCs w:val="24"/>
        </w:rPr>
        <w:t>ающихся, коллегами по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текстовыми редакторами, электронными таблицами, электронной почтой и браузерами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C3428" w:rsidP="00BC34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68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FAA" w:rsidRDefault="00F25FAA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445327" w:rsidRDefault="00F25FAA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445327">
        <w:rPr>
          <w:rFonts w:ascii="Times New Roman" w:hAnsi="Times New Roman" w:cs="Times New Roman"/>
          <w:b/>
          <w:i/>
          <w:sz w:val="24"/>
          <w:szCs w:val="24"/>
        </w:rPr>
        <w:t>.2. ТРЕНЕР должен уметь: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 xml:space="preserve">Проводить собеседование, оценивать мотивацию и психологический настрой </w:t>
      </w:r>
      <w:proofErr w:type="gramStart"/>
      <w:r w:rsidR="00BC3428" w:rsidRPr="004A636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BC3428" w:rsidRPr="004A6368">
        <w:rPr>
          <w:rFonts w:ascii="Times New Roman" w:hAnsi="Times New Roman" w:cs="Times New Roman"/>
          <w:sz w:val="24"/>
          <w:szCs w:val="24"/>
        </w:rPr>
        <w:t xml:space="preserve"> в группу начальной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Проводить методически обоснованный набор в группу начальной подготовки, в том числе по результатам сдачи нормативов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  <w:r w:rsidR="00495052"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Пользоваться спортивным инвентарем</w:t>
      </w:r>
      <w:r w:rsidR="00495052"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  <w:r w:rsidR="00495052"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Показывать  образцово и наглядно выполнение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Поставить двигательную задачу в конкретной форме, с наглядным объяснением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Рассказывать в доступной и увлекательной форме о пользе, значении, истории, правилах, технике и тактике вида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Показывать в простой и наглядной форме выполнение упражнений, способствующих развитию двигательных умений и навыков в виде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BF309D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C47F1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Использовать систему нормативов и методик контроля физической подготовленности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C47F1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C47F1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предлагать мероприятия по совершенствованию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28" w:rsidRPr="004A6368" w:rsidRDefault="00EC47F1" w:rsidP="00BF3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Использовать методы календарного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428" w:rsidRPr="004A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28" w:rsidRPr="004A6368" w:rsidRDefault="00EC47F1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28" w:rsidRPr="004A6368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  <w:r w:rsidR="00BC3428">
        <w:rPr>
          <w:rFonts w:ascii="Times New Roman" w:hAnsi="Times New Roman" w:cs="Times New Roman"/>
          <w:sz w:val="24"/>
          <w:szCs w:val="24"/>
        </w:rPr>
        <w:t>.</w:t>
      </w:r>
    </w:p>
    <w:p w:rsidR="00BC3428" w:rsidRDefault="00BC3428" w:rsidP="00BC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631C39" w:rsidRDefault="00F25FAA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1C39" w:rsidRPr="00631C39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631C39" w:rsidRDefault="00631C39" w:rsidP="00E2314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78214A" w:rsidRDefault="00F25FAA" w:rsidP="00E2314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E2314F" w:rsidRPr="0078214A">
        <w:rPr>
          <w:rFonts w:ascii="Times New Roman" w:hAnsi="Times New Roman" w:cs="Times New Roman"/>
          <w:b/>
          <w:i/>
          <w:sz w:val="24"/>
          <w:szCs w:val="24"/>
        </w:rPr>
        <w:t>Осуществление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 набор</w:t>
      </w:r>
      <w:r w:rsidR="00E2314F" w:rsidRPr="0078214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B0DE0" w:rsidRPr="0078214A">
        <w:rPr>
          <w:rFonts w:ascii="Times New Roman" w:hAnsi="Times New Roman" w:cs="Times New Roman"/>
          <w:b/>
          <w:i/>
          <w:sz w:val="24"/>
          <w:szCs w:val="24"/>
        </w:rPr>
        <w:t>занимающихся</w:t>
      </w:r>
      <w:proofErr w:type="gramEnd"/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 в группы этапа начальной подготовки (по виду спорта, спортивным дисциплинам):</w:t>
      </w:r>
    </w:p>
    <w:p w:rsidR="003E3887" w:rsidRPr="004A6368" w:rsidRDefault="00E2314F" w:rsidP="00E23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и </w:t>
      </w:r>
      <w:r>
        <w:rPr>
          <w:rFonts w:ascii="Times New Roman" w:hAnsi="Times New Roman" w:cs="Times New Roman"/>
          <w:sz w:val="24"/>
          <w:szCs w:val="24"/>
        </w:rPr>
        <w:t>составление расписания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занятий по реализации программ этапа начальной спортивной подготовки в соответствии с локальными актами, целями и задачами физкультурно-спортивной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E2314F" w:rsidP="00E23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887" w:rsidRPr="004A6368">
        <w:rPr>
          <w:rFonts w:ascii="Times New Roman" w:hAnsi="Times New Roman" w:cs="Times New Roman"/>
          <w:sz w:val="24"/>
          <w:szCs w:val="24"/>
        </w:rPr>
        <w:t>контроль отсутствия медицинских противопоказаний для занятий видом спорта у поступающих в группы начальной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887" w:rsidRPr="004A6368" w:rsidRDefault="00E2314F" w:rsidP="00E23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E3887">
        <w:rPr>
          <w:rFonts w:ascii="Times New Roman" w:hAnsi="Times New Roman" w:cs="Times New Roman"/>
          <w:sz w:val="24"/>
          <w:szCs w:val="24"/>
        </w:rPr>
        <w:t>онсультир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занимающи</w:t>
      </w:r>
      <w:r w:rsidR="003E3887" w:rsidRPr="004A6368">
        <w:rPr>
          <w:rFonts w:ascii="Times New Roman" w:hAnsi="Times New Roman" w:cs="Times New Roman"/>
          <w:sz w:val="24"/>
          <w:szCs w:val="24"/>
        </w:rPr>
        <w:t>хся и их родителей (законных представителей) несовершеннолетних обучающихся относительно порядка зачисления и тренировочного процесса на этапе начальной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E2314F" w:rsidP="00E23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контрольны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</w:r>
    </w:p>
    <w:p w:rsidR="003E3887" w:rsidRPr="0078214A" w:rsidRDefault="00F25FAA" w:rsidP="0079266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>Обуч</w:t>
      </w:r>
      <w:r w:rsidR="00792669" w:rsidRPr="0078214A"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 основам техники двигательных действий (по виду спорта, спортивным дисциплинам):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3887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занимающимися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тренировки на основе комплекса общеразвивающих и специальных упражнений с небольшими и средними отягощениями для развития общей физической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3887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тренировки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3887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388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подвижных и спортивных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игр, организация участия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в подвижных и спортивных играх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при проведении тренировок и занятий на этапе начальной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87" w:rsidRPr="0078214A" w:rsidRDefault="00F25FAA" w:rsidP="0079266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proofErr w:type="gramStart"/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>Формир</w:t>
      </w:r>
      <w:r w:rsidR="00495052" w:rsidRPr="0078214A">
        <w:rPr>
          <w:rFonts w:ascii="Times New Roman" w:hAnsi="Times New Roman" w:cs="Times New Roman"/>
          <w:b/>
          <w:i/>
          <w:sz w:val="24"/>
          <w:szCs w:val="24"/>
        </w:rPr>
        <w:t>ование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r w:rsidR="003E6270" w:rsidRPr="0078214A">
        <w:rPr>
          <w:rFonts w:ascii="Times New Roman" w:hAnsi="Times New Roman" w:cs="Times New Roman"/>
          <w:b/>
          <w:i/>
          <w:sz w:val="24"/>
          <w:szCs w:val="24"/>
        </w:rPr>
        <w:t>заним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>ающихся представления о теоретических основах вида спорта, спортивной этике:</w:t>
      </w:r>
      <w:proofErr w:type="gramEnd"/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3887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495052">
        <w:rPr>
          <w:rFonts w:ascii="Times New Roman" w:hAnsi="Times New Roman" w:cs="Times New Roman"/>
          <w:sz w:val="24"/>
          <w:szCs w:val="24"/>
        </w:rPr>
        <w:t xml:space="preserve"> лекций и бесед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о правилах, технике и тактике в виде</w:t>
      </w:r>
      <w:r w:rsidR="00974D09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просмотр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и обсуждение кино- и видеоматериалов, в том числе трансляций спортивных соревнований по виду спорта, обучающих и научно-</w:t>
      </w:r>
      <w:r w:rsidR="003E3887" w:rsidRPr="004A6368">
        <w:rPr>
          <w:rFonts w:ascii="Times New Roman" w:hAnsi="Times New Roman" w:cs="Times New Roman"/>
          <w:sz w:val="24"/>
          <w:szCs w:val="24"/>
        </w:rPr>
        <w:lastRenderedPageBreak/>
        <w:t>популярных фильмов</w:t>
      </w:r>
      <w:r w:rsidR="00974D09"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встречи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974D09">
        <w:rPr>
          <w:rFonts w:ascii="Times New Roman" w:hAnsi="Times New Roman" w:cs="Times New Roman"/>
          <w:sz w:val="24"/>
          <w:szCs w:val="24"/>
        </w:rPr>
        <w:t xml:space="preserve"> с известными спортсменами;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 участия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в меропри</w:t>
      </w:r>
      <w:r w:rsidR="00974D09">
        <w:rPr>
          <w:rFonts w:ascii="Times New Roman" w:hAnsi="Times New Roman" w:cs="Times New Roman"/>
          <w:sz w:val="24"/>
          <w:szCs w:val="24"/>
        </w:rPr>
        <w:t>ятиях патриотического характера;</w:t>
      </w:r>
      <w:proofErr w:type="gramEnd"/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3887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лекции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</w:r>
      <w:r w:rsidR="00974D09"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и консультационн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несовершеннолетних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="00974D09"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792669" w:rsidP="00792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при проведении теоретических занятий, встреч, лекций на этапе начальной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87" w:rsidRPr="0078214A" w:rsidRDefault="00F25FAA" w:rsidP="00BF5C5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5C57" w:rsidRPr="0078214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E388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5C57" w:rsidRPr="0078214A">
        <w:rPr>
          <w:rFonts w:ascii="Times New Roman" w:hAnsi="Times New Roman" w:cs="Times New Roman"/>
          <w:b/>
          <w:i/>
          <w:sz w:val="24"/>
          <w:szCs w:val="24"/>
        </w:rPr>
        <w:t xml:space="preserve">Планирование, учет и анализ результатов тренировочного процесса на этапе начальной подготовки: </w:t>
      </w:r>
    </w:p>
    <w:p w:rsidR="003E3887" w:rsidRPr="004A6368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E3887" w:rsidRPr="004A6368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>отка</w:t>
      </w:r>
      <w:r w:rsidR="003E3887">
        <w:rPr>
          <w:rFonts w:ascii="Times New Roman" w:hAnsi="Times New Roman" w:cs="Times New Roman"/>
          <w:sz w:val="24"/>
          <w:szCs w:val="24"/>
        </w:rPr>
        <w:t xml:space="preserve"> и 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для утверждения руководством учреждения проекта расписания занятий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87" w:rsidRPr="004A6368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 прохождения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контрольных процедур с целью подтверждения достигнутого уровня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E3887">
        <w:rPr>
          <w:rFonts w:ascii="Times New Roman" w:hAnsi="Times New Roman" w:cs="Times New Roman"/>
          <w:sz w:val="24"/>
          <w:szCs w:val="24"/>
        </w:rPr>
        <w:t>истематически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3887">
        <w:rPr>
          <w:rFonts w:ascii="Times New Roman" w:hAnsi="Times New Roman" w:cs="Times New Roman"/>
          <w:sz w:val="24"/>
          <w:szCs w:val="24"/>
        </w:rPr>
        <w:t xml:space="preserve"> учет, анализ</w:t>
      </w:r>
      <w:r w:rsidR="003E3887" w:rsidRPr="004A6368">
        <w:rPr>
          <w:rFonts w:ascii="Times New Roman" w:hAnsi="Times New Roman" w:cs="Times New Roman"/>
          <w:sz w:val="24"/>
          <w:szCs w:val="24"/>
        </w:rPr>
        <w:t>,</w:t>
      </w:r>
      <w:r w:rsidR="003E3887">
        <w:rPr>
          <w:rFonts w:ascii="Times New Roman" w:hAnsi="Times New Roman" w:cs="Times New Roman"/>
          <w:sz w:val="24"/>
          <w:szCs w:val="24"/>
        </w:rPr>
        <w:t xml:space="preserve"> обобщ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работы, в том числе с использованием электронных 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E3887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E38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корректив в дальнейшую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3E3887" w:rsidRPr="004A636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Pr="004A6368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E3887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методик подготовки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 программам этапа начальной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887" w:rsidRDefault="00BF5C57" w:rsidP="00BF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E3887">
        <w:rPr>
          <w:rFonts w:ascii="Times New Roman" w:hAnsi="Times New Roman" w:cs="Times New Roman"/>
          <w:sz w:val="24"/>
          <w:szCs w:val="24"/>
        </w:rPr>
        <w:t>ыявл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="003E3887" w:rsidRPr="004A6368">
        <w:rPr>
          <w:rFonts w:ascii="Times New Roman" w:hAnsi="Times New Roman" w:cs="Times New Roman"/>
          <w:sz w:val="24"/>
          <w:szCs w:val="24"/>
        </w:rPr>
        <w:t>перспективных</w:t>
      </w:r>
      <w:proofErr w:type="gramEnd"/>
      <w:r w:rsidR="003E3887" w:rsidRPr="004A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для их дальнейшего спортивного совершенствования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199" w:rsidRPr="00716199" w:rsidRDefault="00716199" w:rsidP="007161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631C39" w:rsidRDefault="00F25FAA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3887" w:rsidRPr="00631C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C39" w:rsidRPr="00631C3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</w:p>
    <w:p w:rsidR="00A1646B" w:rsidRDefault="00A1646B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445327" w:rsidRDefault="003E3887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27">
        <w:rPr>
          <w:rFonts w:ascii="Times New Roman" w:hAnsi="Times New Roman" w:cs="Times New Roman"/>
          <w:b/>
          <w:i/>
          <w:sz w:val="24"/>
          <w:szCs w:val="24"/>
        </w:rPr>
        <w:t>ТРЕНЕР имеет право:</w:t>
      </w:r>
    </w:p>
    <w:p w:rsidR="003E3887" w:rsidRPr="004A6368" w:rsidRDefault="00631C3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3E3887" w:rsidRPr="004A6368" w:rsidRDefault="00631C3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Пользоваться спортивными сооружениями, инвентарем и оборудованием учреждения.</w:t>
      </w:r>
    </w:p>
    <w:p w:rsidR="003E3887" w:rsidRDefault="00631C39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Знакомиться с проектами решений руководства учреждения, касающимися его деятельности.</w:t>
      </w:r>
    </w:p>
    <w:p w:rsidR="003E3887" w:rsidRPr="004A6368" w:rsidRDefault="00631C39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F25FAA" w:rsidRDefault="00F25FAA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FAA" w:rsidRDefault="00F25FAA" w:rsidP="00F25F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</w:t>
      </w:r>
      <w:r w:rsidRPr="00631C39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F25FAA" w:rsidRDefault="00631C39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3887" w:rsidRPr="00445327" w:rsidRDefault="003E3887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27">
        <w:rPr>
          <w:rFonts w:ascii="Times New Roman" w:hAnsi="Times New Roman" w:cs="Times New Roman"/>
          <w:b/>
          <w:i/>
          <w:sz w:val="24"/>
          <w:szCs w:val="24"/>
        </w:rPr>
        <w:t>ТРЕНЕР несет ответственность:</w:t>
      </w:r>
    </w:p>
    <w:p w:rsidR="003E3887" w:rsidRPr="004A6368" w:rsidRDefault="00631C39" w:rsidP="00F177FB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E3887" w:rsidRPr="00D66775" w:rsidRDefault="00631C3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>
        <w:rPr>
          <w:lang w:val="ru-RU"/>
        </w:rPr>
        <w:t xml:space="preserve"> </w:t>
      </w:r>
      <w:r w:rsidR="003E3887" w:rsidRPr="00D66775">
        <w:rPr>
          <w:lang w:val="ru-RU"/>
        </w:rPr>
        <w:t xml:space="preserve"> За нарушения, совершенные   в  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3E3887" w:rsidRDefault="00631C3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F177FB" w:rsidRPr="00D66775" w:rsidRDefault="00631C3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F177FB">
        <w:rPr>
          <w:lang w:val="ru-RU"/>
        </w:rPr>
        <w:t xml:space="preserve"> За жизнь и здоровье занимающихся во время проведения тренировоч</w:t>
      </w:r>
      <w:r w:rsidR="008775D3">
        <w:rPr>
          <w:lang w:val="ru-RU"/>
        </w:rPr>
        <w:t>ных и соревновательных</w:t>
      </w:r>
      <w:r w:rsidR="00F177FB">
        <w:rPr>
          <w:lang w:val="ru-RU"/>
        </w:rPr>
        <w:t xml:space="preserve"> </w:t>
      </w:r>
      <w:r w:rsidR="008775D3">
        <w:rPr>
          <w:lang w:val="ru-RU"/>
        </w:rPr>
        <w:t>меропри</w:t>
      </w:r>
      <w:r w:rsidR="005F12C6">
        <w:rPr>
          <w:lang w:val="ru-RU"/>
        </w:rPr>
        <w:t>я</w:t>
      </w:r>
      <w:r w:rsidR="008775D3">
        <w:rPr>
          <w:lang w:val="ru-RU"/>
        </w:rPr>
        <w:t>тий</w:t>
      </w:r>
      <w:r w:rsidR="00F177FB">
        <w:rPr>
          <w:lang w:val="ru-RU"/>
        </w:rPr>
        <w:t>.</w:t>
      </w:r>
    </w:p>
    <w:p w:rsidR="003E3887" w:rsidRPr="004A6368" w:rsidRDefault="003E3887" w:rsidP="00F177FB">
      <w:pPr>
        <w:pStyle w:val="ConsPlusNormal"/>
        <w:widowControl/>
        <w:ind w:firstLine="709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155AFD" w:rsidRPr="0020350A" w:rsidRDefault="00155AFD" w:rsidP="00155A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AFD" w:rsidRPr="007616DA" w:rsidRDefault="00155AFD" w:rsidP="00155AFD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155AFD" w:rsidRPr="0020350A" w:rsidRDefault="00155AFD" w:rsidP="00155A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E3887" w:rsidRPr="00F25FAA" w:rsidRDefault="00155AFD" w:rsidP="00F25F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1C39">
        <w:rPr>
          <w:rFonts w:ascii="Times New Roman" w:hAnsi="Times New Roman" w:cs="Times New Roman"/>
        </w:rPr>
        <w:t>(подпись)</w:t>
      </w:r>
    </w:p>
    <w:sectPr w:rsidR="003E3887" w:rsidRPr="00F25FAA" w:rsidSect="008A69CD">
      <w:pgSz w:w="11906" w:h="16838"/>
      <w:pgMar w:top="71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D7"/>
    <w:multiLevelType w:val="multilevel"/>
    <w:tmpl w:val="C74A1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F4E16E0"/>
    <w:multiLevelType w:val="hybridMultilevel"/>
    <w:tmpl w:val="CAFA9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9080B"/>
    <w:rsid w:val="000A7A8C"/>
    <w:rsid w:val="000B620D"/>
    <w:rsid w:val="000D1429"/>
    <w:rsid w:val="00115380"/>
    <w:rsid w:val="001262BB"/>
    <w:rsid w:val="00151606"/>
    <w:rsid w:val="00155AFD"/>
    <w:rsid w:val="00182635"/>
    <w:rsid w:val="001A5797"/>
    <w:rsid w:val="001B2888"/>
    <w:rsid w:val="001E783A"/>
    <w:rsid w:val="001F1BD9"/>
    <w:rsid w:val="00203460"/>
    <w:rsid w:val="0020350A"/>
    <w:rsid w:val="002429BD"/>
    <w:rsid w:val="00242EBA"/>
    <w:rsid w:val="00250AA0"/>
    <w:rsid w:val="002A1203"/>
    <w:rsid w:val="002D1D28"/>
    <w:rsid w:val="00307CD1"/>
    <w:rsid w:val="0034549A"/>
    <w:rsid w:val="003611C9"/>
    <w:rsid w:val="00362F0F"/>
    <w:rsid w:val="00386833"/>
    <w:rsid w:val="003E3887"/>
    <w:rsid w:val="003E6270"/>
    <w:rsid w:val="003F5469"/>
    <w:rsid w:val="00445327"/>
    <w:rsid w:val="004928E1"/>
    <w:rsid w:val="00495052"/>
    <w:rsid w:val="004A4122"/>
    <w:rsid w:val="004A6368"/>
    <w:rsid w:val="004B4681"/>
    <w:rsid w:val="004F2908"/>
    <w:rsid w:val="004F7690"/>
    <w:rsid w:val="00537D22"/>
    <w:rsid w:val="0056039D"/>
    <w:rsid w:val="00576089"/>
    <w:rsid w:val="00593857"/>
    <w:rsid w:val="005A01E1"/>
    <w:rsid w:val="005F0CEF"/>
    <w:rsid w:val="005F12C6"/>
    <w:rsid w:val="00631C39"/>
    <w:rsid w:val="0070580C"/>
    <w:rsid w:val="00707A03"/>
    <w:rsid w:val="00716199"/>
    <w:rsid w:val="0078214A"/>
    <w:rsid w:val="007831AA"/>
    <w:rsid w:val="00792669"/>
    <w:rsid w:val="007C4025"/>
    <w:rsid w:val="007D2057"/>
    <w:rsid w:val="007D28ED"/>
    <w:rsid w:val="00851DA4"/>
    <w:rsid w:val="00853FCD"/>
    <w:rsid w:val="0086416E"/>
    <w:rsid w:val="008775D3"/>
    <w:rsid w:val="00896425"/>
    <w:rsid w:val="008A69CD"/>
    <w:rsid w:val="008B7E27"/>
    <w:rsid w:val="008F2ED3"/>
    <w:rsid w:val="00904202"/>
    <w:rsid w:val="00932494"/>
    <w:rsid w:val="00953D5E"/>
    <w:rsid w:val="00961441"/>
    <w:rsid w:val="00974D09"/>
    <w:rsid w:val="009806BC"/>
    <w:rsid w:val="009A186E"/>
    <w:rsid w:val="009B2F69"/>
    <w:rsid w:val="009C3B97"/>
    <w:rsid w:val="009D3FD2"/>
    <w:rsid w:val="00A14E7C"/>
    <w:rsid w:val="00A15B11"/>
    <w:rsid w:val="00A1646B"/>
    <w:rsid w:val="00A341C6"/>
    <w:rsid w:val="00A36694"/>
    <w:rsid w:val="00A623AD"/>
    <w:rsid w:val="00A64680"/>
    <w:rsid w:val="00A95708"/>
    <w:rsid w:val="00AA7FC4"/>
    <w:rsid w:val="00AB0DE0"/>
    <w:rsid w:val="00AB34E2"/>
    <w:rsid w:val="00AC4614"/>
    <w:rsid w:val="00AF5358"/>
    <w:rsid w:val="00B50513"/>
    <w:rsid w:val="00B53F3D"/>
    <w:rsid w:val="00BB553B"/>
    <w:rsid w:val="00BC00CC"/>
    <w:rsid w:val="00BC2FC9"/>
    <w:rsid w:val="00BC3428"/>
    <w:rsid w:val="00BF309D"/>
    <w:rsid w:val="00BF5C57"/>
    <w:rsid w:val="00C13A60"/>
    <w:rsid w:val="00C5086E"/>
    <w:rsid w:val="00C80286"/>
    <w:rsid w:val="00CA54DB"/>
    <w:rsid w:val="00CA6DFF"/>
    <w:rsid w:val="00D04A04"/>
    <w:rsid w:val="00D111A9"/>
    <w:rsid w:val="00D20F4E"/>
    <w:rsid w:val="00D66775"/>
    <w:rsid w:val="00D71589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7125E"/>
    <w:rsid w:val="00EC47F1"/>
    <w:rsid w:val="00ED23C0"/>
    <w:rsid w:val="00EE2B3E"/>
    <w:rsid w:val="00EF3079"/>
    <w:rsid w:val="00F009F1"/>
    <w:rsid w:val="00F0458D"/>
    <w:rsid w:val="00F06396"/>
    <w:rsid w:val="00F177FB"/>
    <w:rsid w:val="00F20BF2"/>
    <w:rsid w:val="00F25FAA"/>
    <w:rsid w:val="00F3417E"/>
    <w:rsid w:val="00F46F0B"/>
    <w:rsid w:val="00F92FF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23</cp:revision>
  <cp:lastPrinted>2014-07-01T10:57:00Z</cp:lastPrinted>
  <dcterms:created xsi:type="dcterms:W3CDTF">2018-01-21T18:00:00Z</dcterms:created>
  <dcterms:modified xsi:type="dcterms:W3CDTF">2018-05-03T05:01:00Z</dcterms:modified>
</cp:coreProperties>
</file>