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C3" w:rsidRPr="006B25F4" w:rsidRDefault="00DC0185" w:rsidP="00B246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40"/>
          <w:szCs w:val="40"/>
          <w:lang w:eastAsia="ru-RU"/>
        </w:rPr>
      </w:pPr>
      <w:bookmarkStart w:id="0" w:name="_GoBack"/>
      <w:bookmarkEnd w:id="0"/>
      <w:r w:rsidRPr="00DC0185">
        <w:rPr>
          <w:rFonts w:ascii="Times New Roman" w:eastAsia="Times New Roman" w:hAnsi="Times New Roman"/>
          <w:b/>
          <w:color w:val="FF0000"/>
          <w:kern w:val="36"/>
          <w:sz w:val="40"/>
          <w:szCs w:val="40"/>
          <w:lang w:eastAsia="ru-RU"/>
        </w:rPr>
        <w:t xml:space="preserve">Перечень поручений по итогам заседания </w:t>
      </w:r>
    </w:p>
    <w:p w:rsidR="00DC0185" w:rsidRPr="00DC0185" w:rsidRDefault="00DC0185" w:rsidP="00B246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40"/>
          <w:szCs w:val="40"/>
          <w:lang w:eastAsia="ru-RU"/>
        </w:rPr>
      </w:pPr>
      <w:r w:rsidRPr="00DC0185">
        <w:rPr>
          <w:rFonts w:ascii="Times New Roman" w:eastAsia="Times New Roman" w:hAnsi="Times New Roman"/>
          <w:b/>
          <w:color w:val="FF0000"/>
          <w:kern w:val="36"/>
          <w:sz w:val="40"/>
          <w:szCs w:val="40"/>
          <w:lang w:eastAsia="ru-RU"/>
        </w:rPr>
        <w:t>Совета по развитию физической культуры и спорта</w:t>
      </w:r>
    </w:p>
    <w:p w:rsidR="00BF3AEA" w:rsidRDefault="00BF3AEA" w:rsidP="00B246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185" w:rsidRPr="00DC0185" w:rsidRDefault="00DC0185" w:rsidP="00B246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Президент утвердил перечень поручений по итогам</w:t>
      </w:r>
      <w:r w:rsidRPr="001D297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5" w:history="1">
        <w:r w:rsidRPr="001D297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заседания</w:t>
        </w:r>
      </w:hyperlink>
      <w:r w:rsidRPr="001D297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Совета по развитию физической культуры и спорта, состоявшегося 23 мая 2017 года.</w:t>
      </w:r>
    </w:p>
    <w:p w:rsidR="00DC0185" w:rsidRPr="002322D7" w:rsidRDefault="00DC0185" w:rsidP="00B246C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  <w:lang w:eastAsia="ru-RU"/>
        </w:rPr>
      </w:pPr>
      <w:r w:rsidRPr="00DC0185"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  <w:lang w:eastAsia="ru-RU"/>
        </w:rPr>
        <w:t>11 июня 2017 года</w:t>
      </w:r>
    </w:p>
    <w:p w:rsidR="00204CE3" w:rsidRPr="00BF3AEA" w:rsidRDefault="00204CE3" w:rsidP="00B246C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DC0185" w:rsidRPr="00DC0185" w:rsidRDefault="00DC0185" w:rsidP="001D29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b/>
          <w:sz w:val="28"/>
          <w:szCs w:val="28"/>
          <w:lang w:eastAsia="ru-RU"/>
        </w:rPr>
        <w:t>19 поручений</w:t>
      </w:r>
    </w:p>
    <w:p w:rsidR="00DC0185" w:rsidRPr="00DC0185" w:rsidRDefault="00DC0185" w:rsidP="001D29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44"/>
          <w:szCs w:val="44"/>
          <w:lang w:eastAsia="ru-RU"/>
        </w:rPr>
      </w:pPr>
      <w:r w:rsidRPr="00DC0185">
        <w:rPr>
          <w:rFonts w:ascii="Times New Roman" w:eastAsia="Times New Roman" w:hAnsi="Times New Roman"/>
          <w:b/>
          <w:i/>
          <w:color w:val="FF0000"/>
          <w:sz w:val="44"/>
          <w:szCs w:val="44"/>
          <w:lang w:eastAsia="ru-RU"/>
        </w:rPr>
        <w:t xml:space="preserve"> </w:t>
      </w:r>
      <w:r w:rsidR="00B64D2F">
        <w:rPr>
          <w:rFonts w:ascii="Times New Roman" w:eastAsia="Times New Roman" w:hAnsi="Times New Roman"/>
          <w:b/>
          <w:i/>
          <w:color w:val="FF0000"/>
          <w:sz w:val="44"/>
          <w:szCs w:val="44"/>
          <w:lang w:eastAsia="ru-RU"/>
        </w:rPr>
        <w:t xml:space="preserve">1. </w:t>
      </w:r>
      <w:r w:rsidRPr="00DC0185">
        <w:rPr>
          <w:rFonts w:ascii="Times New Roman" w:eastAsia="Times New Roman" w:hAnsi="Times New Roman"/>
          <w:b/>
          <w:i/>
          <w:color w:val="FF0000"/>
          <w:sz w:val="44"/>
          <w:szCs w:val="44"/>
          <w:lang w:eastAsia="ru-RU"/>
        </w:rPr>
        <w:t>Правительству Российской Федерации:</w:t>
      </w:r>
    </w:p>
    <w:p w:rsidR="00DC0185" w:rsidRPr="00DC0185" w:rsidRDefault="00DC0185" w:rsidP="00204C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а) разработать и внести в Государственную Думу Федерального Собрания Российской Федерации проект федерального закона, предусматривающий наделение федерального органа исполнительной власти, осуществляющего функции по выработке государственной политики и нормативно-правовому регулированию в сфере физической культуры и спорта, полномочием по установлению порядка присвоения квалификационных категорий тренерам и иным специалистам.</w:t>
      </w:r>
    </w:p>
    <w:p w:rsidR="00DC0185" w:rsidRPr="00DC0185" w:rsidRDefault="00BF3AEA" w:rsidP="00204CE3">
      <w:pPr>
        <w:pBdr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30 апреля 2018 г.</w:t>
      </w:r>
    </w:p>
    <w:p w:rsidR="00DC0185" w:rsidRPr="00DC0185" w:rsidRDefault="00DC0185" w:rsidP="00204C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б) утвердить Концепцию подготовки спортивного резерва в Российской Федерации до 2025 года, предусмотрев в том числе:</w:t>
      </w:r>
    </w:p>
    <w:p w:rsidR="00DC0185" w:rsidRPr="00DC0185" w:rsidRDefault="00DC0185" w:rsidP="00204C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определение организаций, осуществляющих подготовку спортивного резерва, их статуса и наименований;</w:t>
      </w:r>
    </w:p>
    <w:p w:rsidR="00DC0185" w:rsidRPr="00DC0185" w:rsidRDefault="00DC0185" w:rsidP="00204C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установление требований к деятельности таких организаций;</w:t>
      </w:r>
    </w:p>
    <w:p w:rsidR="00DC0185" w:rsidRPr="00DC0185" w:rsidRDefault="00DC0185" w:rsidP="00204C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разработку совместно с общероссийскими спортивными федерациями по видам спорта и утверждение федеральных стандартов и программ спортивной подготовки, включающих в себя положения об антидопинговом, научно-методическом, медицинском и медико-биологическом, кадровом и материально-техническом обеспечении;</w:t>
      </w:r>
    </w:p>
    <w:p w:rsidR="00DC0185" w:rsidRPr="00DC0185" w:rsidRDefault="00DC0185" w:rsidP="00204C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подготовки тренерских кадров для организаций, осуществляющих подготовку спортивного резерва, создание системы их государственной аттестации;</w:t>
      </w:r>
    </w:p>
    <w:p w:rsidR="00DC0185" w:rsidRPr="00DC0185" w:rsidRDefault="00DC0185" w:rsidP="00204C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утверждение плана мероприятий по реализации Концепции и его финансовое обеспечение.</w:t>
      </w:r>
    </w:p>
    <w:p w:rsidR="00DC0185" w:rsidRPr="00DC0185" w:rsidRDefault="00BF3AEA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10 ноября 2017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в) утвердить порядок выделения средств федерального бюджета Российской Федерации для осуществления грантовой поддержки одарённых спортсменов, занимающихся в организациях спортивной подготовки и образовательных организациях, реализующих федеральные стандарты спортивной подготовки, в том числе за счёт сокращения неэффективного финансирования профессионального спорта.</w:t>
      </w:r>
    </w:p>
    <w:p w:rsidR="00DC0185" w:rsidRPr="00DC0185" w:rsidRDefault="00BF3AEA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23 ноября 2017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г) предусмотреть в Единых рекомендациях по установлению на федеральном, региональном и местном уровнях систем оплаты труда работников государственных и муниципальных учреждений на 2018 год определение особенностей формирования систем оплаты труда работников государственных и муниципальных учреждений физической культуры и спорта, предусмотрев в том числе их стимулирование за переход спортсмена на более высокий этап спортивной подготовки.</w:t>
      </w:r>
    </w:p>
    <w:p w:rsidR="00DC0185" w:rsidRPr="00DC0185" w:rsidRDefault="00BF3AEA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>Срок – 1 ноября 2017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д) предусмотреть в рамках существующих правил предоставления субсидий из федерального бюджета бюджетам субъектов Российской Федерации для финансовой поддержки организаций спортивной подготовки использование предоставляемых на софинансирование государственного задания средств на подготовку спортивного резерва в субъектах Российской Федерации.</w:t>
      </w:r>
    </w:p>
    <w:p w:rsidR="00DC0185" w:rsidRPr="00DC0185" w:rsidRDefault="00BF3AEA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16 ноября 2017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е) внести предложения о порядке проведения государственной аккредитации организаций, независимо от их типа и формы собственности, на получение права осуществления деятельности по реализации федеральных стандартов спортивной подготовки и установлению соответствующего контроля (надзора) за качеством и полнотой услуг, оказываемых аккредитованными организациями.</w:t>
      </w:r>
    </w:p>
    <w:p w:rsidR="00DC0185" w:rsidRPr="00DC0185" w:rsidRDefault="00BF3AEA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14 марта 2018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ж) разработать механизм и определить источники финансирования ежемесячных выплат серебряным и бронзовым призёрам Олимпийских игр, достигшим пенсионного возраста.</w:t>
      </w:r>
    </w:p>
    <w:p w:rsidR="00DC0185" w:rsidRPr="00DC0185" w:rsidRDefault="00BF3AEA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15 августа 2017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з) представить предложения: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по формированию инновационного спортивного направления в научно-технологической долине Московского государственного университета имени М.В.Ломоносова «Воробьёвы горы» с учётом имеющегося потенциала научных, образовательных и спортивных организаций.</w:t>
      </w:r>
    </w:p>
    <w:p w:rsidR="00DC0185" w:rsidRPr="00DC0185" w:rsidRDefault="00DC0185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Срок – </w:t>
      </w:r>
      <w:r w:rsidR="00BF3A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6 февраля 2018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по внедрению системы стандартизации и сертификации спортивного оборудования в Российской Федерации.</w:t>
      </w:r>
    </w:p>
    <w:p w:rsidR="00DC0185" w:rsidRPr="00DC0185" w:rsidRDefault="00BF3AEA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1 сентября 2017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по созданию в субъектах Российской Федерации, входящих с состав Дальневосточного и Сибирского федеральных округов, условий для подготовки российских спортсменов к Олимпийским играм 2018, 2020 и 2022 годов.</w:t>
      </w:r>
    </w:p>
    <w:p w:rsidR="00DC0185" w:rsidRPr="00DC0185" w:rsidRDefault="00BF3AEA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4 октября 2017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и) представить предложения по развитию системы спортивных соревнований между субъектами Российской Федерации.</w:t>
      </w:r>
    </w:p>
    <w:p w:rsidR="00DC0185" w:rsidRPr="00DC0185" w:rsidRDefault="00BF3AEA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Доклад – до 20 декабря 2017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к) утвердить комплекс мер по реализации Национального плана борьбы с допингом в российском спорте, принятого Независимой общественной антидопинговой комиссией 1 февраля 2017 г.</w:t>
      </w:r>
    </w:p>
    <w:p w:rsidR="00DC0185" w:rsidRPr="00DC0185" w:rsidRDefault="00BF3AEA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20 июня 2017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л) учитывать занимающихся по программам спортивной подготовки в статических показателях числа детей в возрасте от 5 до 18 лет, обучающихся по дополнительным образовательным программам.</w:t>
      </w:r>
    </w:p>
    <w:p w:rsidR="00DC0185" w:rsidRPr="00DC0185" w:rsidRDefault="00DC0185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1 сентября 2017 г.</w:t>
      </w:r>
    </w:p>
    <w:p w:rsidR="002322D7" w:rsidRDefault="002322D7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</w:pPr>
    </w:p>
    <w:p w:rsidR="00204CE3" w:rsidRPr="002A0F13" w:rsidRDefault="00DC0185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  <w:u w:val="single"/>
          <w:lang w:eastAsia="ru-RU"/>
        </w:rPr>
      </w:pPr>
      <w:r w:rsidRPr="00DC0185">
        <w:rPr>
          <w:rFonts w:ascii="Times New Roman" w:eastAsia="Times New Roman" w:hAnsi="Times New Roman"/>
          <w:b/>
          <w:color w:val="1F497D" w:themeColor="text2"/>
          <w:sz w:val="36"/>
          <w:szCs w:val="36"/>
          <w:u w:val="single"/>
          <w:lang w:eastAsia="ru-RU"/>
        </w:rPr>
        <w:t>Ответственный: Медведев Д.А.</w:t>
      </w:r>
    </w:p>
    <w:p w:rsidR="00204CE3" w:rsidRDefault="00204CE3">
      <w:pPr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  <w:br w:type="page"/>
      </w:r>
    </w:p>
    <w:p w:rsidR="00DC0185" w:rsidRPr="00DC0185" w:rsidRDefault="00DC0185" w:rsidP="00204CE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</w:pPr>
    </w:p>
    <w:p w:rsidR="00DC0185" w:rsidRPr="00DC0185" w:rsidRDefault="00DC0185" w:rsidP="00B62E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</w:pPr>
      <w:r w:rsidRPr="00DC0185"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  <w:t>2. Министерству спорта Российской Федерации:</w:t>
      </w:r>
    </w:p>
    <w:p w:rsid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а) создать единый центр методического обеспечения спортивной подготовки на всех её этапах, включая разработку программ спортивной подготовки;</w:t>
      </w:r>
    </w:p>
    <w:p w:rsidR="000F55D9" w:rsidRPr="00DC0185" w:rsidRDefault="000F55D9" w:rsidP="002A0F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F55D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30 ноября 2017 г.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б) создать на базе имеющихся информационных ресурсов Всероссийского физкультурно-спортивного комплекса «Готов к труду и обороне» (ГТО) общую информационную систему в сфере физической культуры и спорта, включающую сведения об организациях и лицах, ведущих спортивную подготовку.</w:t>
      </w:r>
    </w:p>
    <w:p w:rsidR="00DC0185" w:rsidRPr="00DC0185" w:rsidRDefault="00DC0185" w:rsidP="002A0F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30 ноября 2017 г.,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в) при формировании перечня базовых видов спорта на 2018–2022 годы учитывать обязательства субъектов Российской Федерации по обеспечению государственного задания по реализации федеральных стандартов спортивной подготовки.</w:t>
      </w:r>
    </w:p>
    <w:p w:rsidR="00DC0185" w:rsidRPr="00DC0185" w:rsidRDefault="00DC0185" w:rsidP="002A0F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1 февраля 2018 г.,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г) разработать методические рекомендации субъектам Российской Федерации для выделения средств из соответствующих бюджетов для осуществления грантовой поддержки одарённых спортсменов, занимающихся в организациях спортивной подготовки и образовательных организациях, реализующих федеральные стандарты спортивной подготовки.</w:t>
      </w:r>
    </w:p>
    <w:p w:rsidR="00DC0185" w:rsidRDefault="00DC0185" w:rsidP="002A0F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23 ноября 2017 г.</w:t>
      </w:r>
    </w:p>
    <w:p w:rsidR="00DC0185" w:rsidRPr="002A0F13" w:rsidRDefault="00DC0185" w:rsidP="002A0F1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  <w:u w:val="single"/>
          <w:lang w:eastAsia="ru-RU"/>
        </w:rPr>
      </w:pPr>
      <w:r w:rsidRPr="00DC0185">
        <w:rPr>
          <w:rFonts w:ascii="Times New Roman" w:eastAsia="Times New Roman" w:hAnsi="Times New Roman"/>
          <w:b/>
          <w:color w:val="1F497D" w:themeColor="text2"/>
          <w:sz w:val="36"/>
          <w:szCs w:val="36"/>
          <w:u w:val="single"/>
          <w:lang w:eastAsia="ru-RU"/>
        </w:rPr>
        <w:t>Ответственный: Колобков П.А.</w:t>
      </w:r>
    </w:p>
    <w:p w:rsidR="002A0F13" w:rsidRPr="00DC0185" w:rsidRDefault="002A0F13" w:rsidP="002A0F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DC0185" w:rsidRPr="00DC0185" w:rsidRDefault="00DC0185" w:rsidP="000F55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3. Министерству здравоохранения Российской Федерации разработать организационную модель медицинского и медико-биологического обеспечения лиц, проходящих спортивную подготовку, предусмотрев механизмы проведения периодических медицинских осмотров, лечения и реабилитации, включая</w:t>
      </w:r>
      <w:r w:rsidR="00740CE2" w:rsidRPr="002A0F13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,</w:t>
      </w:r>
      <w:r w:rsidRPr="00DC018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в том числе: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механизмы прикрепления организаций, осуществляющих подготовку спортивного резерва, к медицинским организациям;</w:t>
      </w:r>
    </w:p>
    <w:p w:rsidR="00DC0185" w:rsidRPr="00DC0185" w:rsidRDefault="00DC0185" w:rsidP="002A0F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обязанность медицинских организаций, осуществляющих подготовку спортивного резерва, своевременно передавать медицинскую документацию в организации, обеспечивающие текущее медицинское сопровождение лиц, проходящих спортивную подготовку.</w:t>
      </w:r>
    </w:p>
    <w:p w:rsidR="00DC0185" w:rsidRPr="00DC0185" w:rsidRDefault="00DC0185" w:rsidP="002A0F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 – 15 ноября 2017 г.</w:t>
      </w:r>
    </w:p>
    <w:p w:rsidR="00DC0185" w:rsidRDefault="00DC0185" w:rsidP="002A0F1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  <w:u w:val="single"/>
          <w:lang w:eastAsia="ru-RU"/>
        </w:rPr>
      </w:pPr>
      <w:r w:rsidRPr="00DC0185">
        <w:rPr>
          <w:rFonts w:ascii="Times New Roman" w:eastAsia="Times New Roman" w:hAnsi="Times New Roman"/>
          <w:b/>
          <w:color w:val="1F497D" w:themeColor="text2"/>
          <w:sz w:val="36"/>
          <w:szCs w:val="36"/>
          <w:u w:val="single"/>
          <w:lang w:eastAsia="ru-RU"/>
        </w:rPr>
        <w:t>Ответственный: Скворцова В.И.</w:t>
      </w:r>
    </w:p>
    <w:p w:rsidR="00DC0185" w:rsidRPr="00DC0185" w:rsidRDefault="00DC0185" w:rsidP="000F55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CF0F4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</w:pPr>
      <w:r w:rsidRPr="00DC0185"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  <w:t>Добавить в Календарь</w:t>
      </w:r>
    </w:p>
    <w:p w:rsidR="00DC0185" w:rsidRPr="00DC0185" w:rsidRDefault="00DC0185" w:rsidP="001D29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CF0F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sz w:val="28"/>
          <w:szCs w:val="28"/>
          <w:lang w:eastAsia="ru-RU"/>
        </w:rPr>
        <w:t>4. Рекомендовать органам исполнительной власти субъектов Российской Федерации принять меры по обеспечению финансирования учреждений спортивной подготовки в соответствии с требованиями федеральных стандартов спортивной подготовки и программ спортивной подготовки в полном объёме.</w:t>
      </w:r>
    </w:p>
    <w:p w:rsidR="00DC0185" w:rsidRPr="00DC0185" w:rsidRDefault="00DC0185" w:rsidP="000F55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CF0F4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Доклад – 22 ноября 2017 г.</w:t>
      </w:r>
    </w:p>
    <w:p w:rsidR="000F55D9" w:rsidRPr="002A0F13" w:rsidRDefault="00DC0185" w:rsidP="002A0F13">
      <w:pPr>
        <w:shd w:val="clear" w:color="auto" w:fill="ECF0F4"/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  <w:lang w:eastAsia="ru-RU"/>
        </w:rPr>
      </w:pPr>
      <w:r w:rsidRPr="00DC0185"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  <w:lang w:eastAsia="ru-RU"/>
        </w:rPr>
        <w:t xml:space="preserve">Ответственные: </w:t>
      </w:r>
    </w:p>
    <w:p w:rsidR="00DC0185" w:rsidRPr="002A0F13" w:rsidRDefault="00DC0185" w:rsidP="002A0F13">
      <w:pPr>
        <w:shd w:val="clear" w:color="auto" w:fill="ECF0F4"/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  <w:lang w:eastAsia="ru-RU"/>
        </w:rPr>
      </w:pPr>
      <w:r w:rsidRPr="00DC0185">
        <w:rPr>
          <w:rFonts w:ascii="Times New Roman" w:eastAsia="Times New Roman" w:hAnsi="Times New Roman"/>
          <w:b/>
          <w:color w:val="1F497D" w:themeColor="text2"/>
          <w:sz w:val="28"/>
          <w:szCs w:val="28"/>
          <w:u w:val="single"/>
          <w:lang w:eastAsia="ru-RU"/>
        </w:rPr>
        <w:t>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F55D9" w:rsidRPr="00DC0185" w:rsidRDefault="000F55D9" w:rsidP="002A0F13">
      <w:pPr>
        <w:shd w:val="clear" w:color="auto" w:fill="ECF0F4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C01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Срок исполнения</w:t>
      </w:r>
      <w:r w:rsidRPr="000F55D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- </w:t>
      </w:r>
      <w:r w:rsidRPr="00DC01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22 ноября 2017 года</w:t>
      </w:r>
    </w:p>
    <w:sectPr w:rsidR="000F55D9" w:rsidRPr="00DC0185" w:rsidSect="00204CE3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F7"/>
    <w:rsid w:val="000D20AF"/>
    <w:rsid w:val="000F55D9"/>
    <w:rsid w:val="001D2977"/>
    <w:rsid w:val="00204CE3"/>
    <w:rsid w:val="002322D7"/>
    <w:rsid w:val="002A0F13"/>
    <w:rsid w:val="006372D6"/>
    <w:rsid w:val="006B25F4"/>
    <w:rsid w:val="00740CE2"/>
    <w:rsid w:val="00B246C3"/>
    <w:rsid w:val="00B62E20"/>
    <w:rsid w:val="00B64D2F"/>
    <w:rsid w:val="00BF3AEA"/>
    <w:rsid w:val="00D07BEB"/>
    <w:rsid w:val="00D53F70"/>
    <w:rsid w:val="00DC0185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C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7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07BEB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07BE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D07BEB"/>
    <w:rPr>
      <w:rFonts w:eastAsia="Times New Roman"/>
      <w:b/>
      <w:bCs/>
      <w:i/>
      <w:iCs/>
      <w:color w:val="4F81BD"/>
      <w:sz w:val="22"/>
      <w:szCs w:val="22"/>
    </w:rPr>
  </w:style>
  <w:style w:type="paragraph" w:styleId="a3">
    <w:name w:val="List Paragraph"/>
    <w:basedOn w:val="a"/>
    <w:uiPriority w:val="34"/>
    <w:qFormat/>
    <w:rsid w:val="00D07BEB"/>
    <w:pPr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DC018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C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185"/>
  </w:style>
  <w:style w:type="character" w:styleId="a5">
    <w:name w:val="Hyperlink"/>
    <w:basedOn w:val="a0"/>
    <w:uiPriority w:val="99"/>
    <w:semiHidden/>
    <w:unhideWhenUsed/>
    <w:rsid w:val="00DC0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C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7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07BEB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07BE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D07BEB"/>
    <w:rPr>
      <w:rFonts w:eastAsia="Times New Roman"/>
      <w:b/>
      <w:bCs/>
      <w:i/>
      <w:iCs/>
      <w:color w:val="4F81BD"/>
      <w:sz w:val="22"/>
      <w:szCs w:val="22"/>
    </w:rPr>
  </w:style>
  <w:style w:type="paragraph" w:styleId="a3">
    <w:name w:val="List Paragraph"/>
    <w:basedOn w:val="a"/>
    <w:uiPriority w:val="34"/>
    <w:qFormat/>
    <w:rsid w:val="00D07BEB"/>
    <w:pPr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DC018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C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185"/>
  </w:style>
  <w:style w:type="character" w:styleId="a5">
    <w:name w:val="Hyperlink"/>
    <w:basedOn w:val="a0"/>
    <w:uiPriority w:val="99"/>
    <w:semiHidden/>
    <w:unhideWhenUsed/>
    <w:rsid w:val="00DC0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09573613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0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128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73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38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175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50762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90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118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361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9739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3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01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949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682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02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844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57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31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31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492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80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4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7012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72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19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mlin.ru/events/president/news/545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2</cp:revision>
  <dcterms:created xsi:type="dcterms:W3CDTF">2017-06-16T03:41:00Z</dcterms:created>
  <dcterms:modified xsi:type="dcterms:W3CDTF">2017-06-16T03:41:00Z</dcterms:modified>
</cp:coreProperties>
</file>